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75" w:rsidRDefault="009A3175" w:rsidP="005F2611">
      <w:pPr>
        <w:pStyle w:val="Overskrift1"/>
        <w:jc w:val="center"/>
      </w:pPr>
      <w:bookmarkStart w:id="0" w:name="_GoBack"/>
    </w:p>
    <w:bookmarkEnd w:id="0"/>
    <w:p w:rsidR="00E34135" w:rsidRDefault="00914B1F" w:rsidP="005F2611">
      <w:pPr>
        <w:pStyle w:val="Overskrift1"/>
        <w:jc w:val="center"/>
      </w:pPr>
      <w:r w:rsidRPr="005F2611">
        <w:t>Praktisk</w:t>
      </w:r>
      <w:r w:rsidRPr="0095554E">
        <w:t xml:space="preserve"> informasjo</w:t>
      </w:r>
      <w:r w:rsidR="00E34135">
        <w:t>n</w:t>
      </w:r>
    </w:p>
    <w:p w:rsidR="00914B1F" w:rsidRPr="00E34135" w:rsidRDefault="00641E53" w:rsidP="005F2611">
      <w:pPr>
        <w:pStyle w:val="Overskrift1"/>
        <w:jc w:val="center"/>
      </w:pPr>
      <w:r>
        <w:rPr>
          <w:rFonts w:cs="Arial"/>
        </w:rPr>
        <w:t>Srixon</w:t>
      </w:r>
      <w:r w:rsidR="00427B21">
        <w:rPr>
          <w:rFonts w:cs="Arial"/>
        </w:rPr>
        <w:t xml:space="preserve"> Tour</w:t>
      </w:r>
      <w:r w:rsidR="00914B1F" w:rsidRPr="0095554E">
        <w:rPr>
          <w:rFonts w:cs="Arial"/>
        </w:rPr>
        <w:t xml:space="preserve"> </w:t>
      </w:r>
      <w:r w:rsidR="003E0B1B">
        <w:rPr>
          <w:rFonts w:cs="Arial"/>
        </w:rPr>
        <w:t>3 Match</w:t>
      </w:r>
    </w:p>
    <w:p w:rsidR="00914B1F" w:rsidRPr="002101AF" w:rsidRDefault="00E34135" w:rsidP="005F2611">
      <w:pPr>
        <w:pStyle w:val="Overskrift1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31 mai til 2. juni </w:t>
      </w:r>
    </w:p>
    <w:p w:rsidR="00914B1F" w:rsidRPr="002101AF" w:rsidRDefault="00546DEC" w:rsidP="00546DEC">
      <w:pPr>
        <w:pStyle w:val="Overskrift1"/>
        <w:rPr>
          <w:rFonts w:ascii="Calibri" w:hAnsi="Calibri" w:cs="Calibri"/>
          <w:color w:val="000000" w:themeColor="text1"/>
        </w:rPr>
      </w:pPr>
      <w:r w:rsidRPr="002101AF">
        <w:rPr>
          <w:rFonts w:cs="Arial"/>
          <w:color w:val="000000" w:themeColor="text1"/>
        </w:rPr>
        <w:tab/>
      </w:r>
      <w:r w:rsidRPr="002101AF">
        <w:rPr>
          <w:rFonts w:cs="Arial"/>
          <w:color w:val="000000" w:themeColor="text1"/>
        </w:rPr>
        <w:tab/>
      </w:r>
      <w:r w:rsidRPr="002101AF">
        <w:rPr>
          <w:rFonts w:cs="Arial"/>
          <w:color w:val="000000" w:themeColor="text1"/>
        </w:rPr>
        <w:tab/>
        <w:t xml:space="preserve">     HAUGALAND GOLFKLUBB</w:t>
      </w:r>
    </w:p>
    <w:p w:rsidR="00914B1F" w:rsidRPr="00A04F22" w:rsidRDefault="00E34135" w:rsidP="00A04F22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186055</wp:posOffset>
            </wp:positionV>
            <wp:extent cx="1409703" cy="895353"/>
            <wp:effectExtent l="0" t="0" r="0" b="0"/>
            <wp:wrapSquare wrapText="bothSides"/>
            <wp:docPr id="5" name="Bilde 81" descr="http://www.haugalandgolf.no/image.php?src=&amp;_PHX_INTERNAL_&amp;&amp;src=assets/images/klubblogo/forsidelogo.png&amp;w=180&amp;h=117&amp;f=png&amp;far=C&amp;hash=0ae4d9dd224908e9959e0a522d920cc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04F22" w:rsidRPr="00D81164" w:rsidRDefault="00E34135" w:rsidP="00E34135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br w:type="textWrapping" w:clear="all"/>
      </w:r>
    </w:p>
    <w:p w:rsidR="00A04F22" w:rsidRDefault="00A04F22" w:rsidP="00914B1F">
      <w:pPr>
        <w:rPr>
          <w:rFonts w:ascii="Calibri" w:hAnsi="Calibri" w:cs="Calibri"/>
          <w:b/>
          <w:sz w:val="24"/>
          <w:szCs w:val="24"/>
        </w:rPr>
      </w:pPr>
    </w:p>
    <w:p w:rsidR="00914B1F" w:rsidRDefault="00914B1F" w:rsidP="00914B1F">
      <w:pPr>
        <w:rPr>
          <w:rFonts w:ascii="Calibri" w:hAnsi="Calibri" w:cs="Calibri"/>
          <w:b/>
          <w:sz w:val="24"/>
          <w:szCs w:val="24"/>
        </w:rPr>
      </w:pPr>
    </w:p>
    <w:p w:rsidR="009A3175" w:rsidRPr="00B61645" w:rsidRDefault="009A3175" w:rsidP="00914B1F">
      <w:pPr>
        <w:rPr>
          <w:rFonts w:ascii="Calibri" w:hAnsi="Calibri" w:cs="Calibri"/>
          <w:b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Avmelding</w:t>
      </w:r>
    </w:p>
    <w:p w:rsidR="00914B1F" w:rsidRPr="00B61645" w:rsidRDefault="00641E53" w:rsidP="00914B1F">
      <w:pPr>
        <w:rPr>
          <w:rFonts w:ascii="Calibri" w:hAnsi="Calibri" w:cs="Calibri"/>
          <w:color w:val="000000"/>
          <w:sz w:val="24"/>
          <w:szCs w:val="24"/>
        </w:rPr>
      </w:pPr>
      <w:r w:rsidRPr="00641E53">
        <w:rPr>
          <w:rFonts w:ascii="Calibri" w:hAnsi="Calibri" w:cs="Calibri"/>
          <w:color w:val="000000"/>
          <w:sz w:val="24"/>
          <w:szCs w:val="24"/>
        </w:rPr>
        <w:t xml:space="preserve">Avmelding må gjøres før påmeldingsfristens utløp, og gjøres av spilleren selv i </w:t>
      </w:r>
      <w:r w:rsidR="00772EF0" w:rsidRPr="00641E53">
        <w:rPr>
          <w:rFonts w:ascii="Calibri" w:hAnsi="Calibri" w:cs="Calibri"/>
          <w:color w:val="000000"/>
          <w:sz w:val="24"/>
          <w:szCs w:val="24"/>
        </w:rPr>
        <w:t>Golfbox</w:t>
      </w:r>
      <w:r w:rsidRPr="00641E53">
        <w:rPr>
          <w:rFonts w:ascii="Calibri" w:hAnsi="Calibri" w:cs="Calibri"/>
          <w:color w:val="000000"/>
          <w:sz w:val="24"/>
          <w:szCs w:val="24"/>
        </w:rPr>
        <w:t>.</w:t>
      </w:r>
    </w:p>
    <w:p w:rsidR="00914B1F" w:rsidRDefault="00641E53" w:rsidP="00914B1F">
      <w:pPr>
        <w:rPr>
          <w:rFonts w:ascii="Calibri" w:hAnsi="Calibri" w:cs="Calibri"/>
          <w:color w:val="000000"/>
          <w:sz w:val="24"/>
          <w:szCs w:val="24"/>
        </w:rPr>
      </w:pPr>
      <w:r w:rsidRPr="00641E53">
        <w:rPr>
          <w:rFonts w:ascii="Calibri" w:hAnsi="Calibri" w:cs="Calibri"/>
          <w:color w:val="000000"/>
          <w:sz w:val="24"/>
          <w:szCs w:val="24"/>
        </w:rPr>
        <w:t xml:space="preserve">Etter påmeldingsfristen må en påmeldt spiller som ikke skal delta stryke seg ved å sende en e-post til </w:t>
      </w:r>
      <w:hyperlink r:id="rId9" w:history="1">
        <w:r w:rsidRPr="00A94A3D">
          <w:rPr>
            <w:rStyle w:val="Hyperkobling"/>
            <w:rFonts w:ascii="Calibri" w:hAnsi="Calibri" w:cs="Calibri"/>
            <w:sz w:val="24"/>
            <w:szCs w:val="24"/>
          </w:rPr>
          <w:t>turnering@golfforbundet.no</w:t>
        </w:r>
      </w:hyperlink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Beskjeder/Informasjon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Alle beskjeder vil bli slått opp på oppslagstavlen ved </w:t>
      </w:r>
      <w:r w:rsidR="00546DEC">
        <w:rPr>
          <w:rFonts w:ascii="Calibri" w:hAnsi="Calibri" w:cs="Calibri"/>
          <w:sz w:val="24"/>
          <w:szCs w:val="24"/>
        </w:rPr>
        <w:t>Proshopen</w:t>
      </w:r>
      <w:r w:rsidRPr="00B61645">
        <w:rPr>
          <w:rFonts w:ascii="Calibri" w:hAnsi="Calibri" w:cs="Calibri"/>
          <w:sz w:val="24"/>
          <w:szCs w:val="24"/>
        </w:rPr>
        <w:t>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Drivingrange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Åpen fra kl. </w:t>
      </w:r>
      <w:r w:rsidR="00546DEC">
        <w:rPr>
          <w:rFonts w:ascii="Calibri" w:hAnsi="Calibri" w:cs="Calibri"/>
          <w:sz w:val="24"/>
          <w:szCs w:val="24"/>
        </w:rPr>
        <w:t>07:00</w:t>
      </w:r>
      <w:r w:rsidRPr="00B61645">
        <w:rPr>
          <w:rFonts w:ascii="Calibri" w:hAnsi="Calibri" w:cs="Calibri"/>
          <w:sz w:val="24"/>
          <w:szCs w:val="24"/>
        </w:rPr>
        <w:t xml:space="preserve"> begge turneringsdager.</w:t>
      </w:r>
    </w:p>
    <w:p w:rsidR="00914B1F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Det brukes</w:t>
      </w:r>
      <w:r w:rsidR="00546DEC">
        <w:rPr>
          <w:rFonts w:ascii="Calibri" w:hAnsi="Calibri" w:cs="Calibri"/>
          <w:sz w:val="24"/>
          <w:szCs w:val="24"/>
        </w:rPr>
        <w:t xml:space="preserve"> polletter </w:t>
      </w:r>
      <w:r w:rsidRPr="00B61645">
        <w:rPr>
          <w:rFonts w:ascii="Calibri" w:hAnsi="Calibri" w:cs="Calibri"/>
          <w:sz w:val="24"/>
          <w:szCs w:val="24"/>
        </w:rPr>
        <w:t xml:space="preserve">(kr </w:t>
      </w:r>
      <w:r w:rsidR="00546DEC">
        <w:rPr>
          <w:rFonts w:ascii="Calibri" w:hAnsi="Calibri" w:cs="Calibri"/>
          <w:sz w:val="24"/>
          <w:szCs w:val="24"/>
        </w:rPr>
        <w:t>25</w:t>
      </w:r>
      <w:r w:rsidRPr="00B61645">
        <w:rPr>
          <w:rFonts w:ascii="Calibri" w:hAnsi="Calibri" w:cs="Calibri"/>
          <w:sz w:val="24"/>
          <w:szCs w:val="24"/>
        </w:rPr>
        <w:t xml:space="preserve">,- gir </w:t>
      </w:r>
      <w:r w:rsidR="00546DEC">
        <w:rPr>
          <w:rFonts w:ascii="Calibri" w:hAnsi="Calibri" w:cs="Calibri"/>
          <w:sz w:val="24"/>
          <w:szCs w:val="24"/>
        </w:rPr>
        <w:t>2</w:t>
      </w:r>
      <w:r w:rsidR="00C27B93">
        <w:rPr>
          <w:rFonts w:ascii="Calibri" w:hAnsi="Calibri" w:cs="Calibri"/>
          <w:sz w:val="24"/>
          <w:szCs w:val="24"/>
        </w:rPr>
        <w:t>4</w:t>
      </w:r>
      <w:r w:rsidRPr="00B61645">
        <w:rPr>
          <w:rFonts w:ascii="Calibri" w:hAnsi="Calibri" w:cs="Calibri"/>
          <w:sz w:val="24"/>
          <w:szCs w:val="24"/>
        </w:rPr>
        <w:t xml:space="preserve"> baller), </w:t>
      </w:r>
      <w:r w:rsidR="00546DEC">
        <w:rPr>
          <w:rFonts w:ascii="Calibri" w:hAnsi="Calibri" w:cs="Calibri"/>
          <w:sz w:val="24"/>
          <w:szCs w:val="24"/>
        </w:rPr>
        <w:t>og kjøpes i Proshopen.</w:t>
      </w:r>
    </w:p>
    <w:p w:rsidR="00E444A1" w:rsidRPr="002101AF" w:rsidRDefault="00E444A1" w:rsidP="00914B1F">
      <w:pPr>
        <w:rPr>
          <w:rFonts w:ascii="Calibri" w:hAnsi="Calibri" w:cs="Calibri"/>
          <w:b/>
          <w:sz w:val="24"/>
          <w:szCs w:val="24"/>
        </w:rPr>
      </w:pPr>
      <w:r w:rsidRPr="002101AF">
        <w:rPr>
          <w:rFonts w:ascii="Calibri" w:hAnsi="Calibri" w:cs="Calibri"/>
          <w:b/>
          <w:sz w:val="24"/>
          <w:szCs w:val="24"/>
        </w:rPr>
        <w:t>Drivingrangen har 150 meter begrens</w:t>
      </w:r>
      <w:r w:rsidR="0039708E">
        <w:rPr>
          <w:rFonts w:ascii="Calibri" w:hAnsi="Calibri" w:cs="Calibri"/>
          <w:b/>
          <w:sz w:val="24"/>
          <w:szCs w:val="24"/>
        </w:rPr>
        <w:t>n</w:t>
      </w:r>
      <w:r w:rsidRPr="002101AF">
        <w:rPr>
          <w:rFonts w:ascii="Calibri" w:hAnsi="Calibri" w:cs="Calibri"/>
          <w:b/>
          <w:sz w:val="24"/>
          <w:szCs w:val="24"/>
        </w:rPr>
        <w:t>ing og det vil bli utplassert vakthold.</w:t>
      </w:r>
    </w:p>
    <w:p w:rsidR="00E444A1" w:rsidRPr="00B61645" w:rsidRDefault="00E444A1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</w:p>
    <w:p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:rsidR="00F23FCE" w:rsidRPr="00B61645" w:rsidRDefault="00F23FCE" w:rsidP="005F2611">
      <w:pPr>
        <w:pStyle w:val="Overskrift2"/>
      </w:pPr>
      <w:r w:rsidRPr="00B61645">
        <w:t>Evakueringsplan</w:t>
      </w:r>
    </w:p>
    <w:p w:rsidR="003440D0" w:rsidRPr="0057605B" w:rsidRDefault="00E34135" w:rsidP="00F23FCE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</w:t>
      </w:r>
      <w:r w:rsidR="0095554E">
        <w:rPr>
          <w:rFonts w:ascii="Calibri" w:hAnsi="Calibri" w:cs="Calibri"/>
          <w:bCs/>
          <w:sz w:val="24"/>
          <w:szCs w:val="24"/>
        </w:rPr>
        <w:t xml:space="preserve">vakueringsplan </w:t>
      </w:r>
      <w:r>
        <w:rPr>
          <w:rFonts w:ascii="Calibri" w:hAnsi="Calibri" w:cs="Calibri"/>
          <w:bCs/>
          <w:sz w:val="24"/>
          <w:szCs w:val="24"/>
        </w:rPr>
        <w:t xml:space="preserve">er slått opp på oppslagstavle ved Proshop </w:t>
      </w:r>
      <w:r w:rsidR="0095554E">
        <w:rPr>
          <w:rFonts w:ascii="Calibri" w:hAnsi="Calibri" w:cs="Calibri"/>
          <w:bCs/>
          <w:sz w:val="24"/>
          <w:szCs w:val="24"/>
        </w:rPr>
        <w:t>som følges ved spilleavbrudd.</w:t>
      </w:r>
    </w:p>
    <w:p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Forecaddies</w:t>
      </w:r>
    </w:p>
    <w:p w:rsidR="0095554E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Forecaddies utplasseres ved behov. Starter informerer om </w:t>
      </w:r>
      <w:r w:rsidR="00546DEC">
        <w:rPr>
          <w:rFonts w:ascii="Calibri" w:hAnsi="Calibri" w:cs="Calibri"/>
          <w:sz w:val="24"/>
          <w:szCs w:val="24"/>
        </w:rPr>
        <w:t xml:space="preserve">Forecaddies og </w:t>
      </w:r>
      <w:r w:rsidR="0095554E">
        <w:rPr>
          <w:rFonts w:ascii="Calibri" w:hAnsi="Calibri" w:cs="Calibri"/>
          <w:sz w:val="24"/>
          <w:szCs w:val="24"/>
        </w:rPr>
        <w:t>på hvilke hull</w:t>
      </w:r>
      <w:r w:rsidRPr="00B61645">
        <w:rPr>
          <w:rFonts w:ascii="Calibri" w:hAnsi="Calibri" w:cs="Calibri"/>
          <w:sz w:val="24"/>
          <w:szCs w:val="24"/>
        </w:rPr>
        <w:t xml:space="preserve">. 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er utplassert for sikkerhet, men kan også assistere med å anvise/finne baller.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Spilleren bør anvise ballens retning ved å strekke ut høyre eller venstre arm i skulderhøyde.</w:t>
      </w:r>
    </w:p>
    <w:p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Førstehjelp</w:t>
      </w:r>
    </w:p>
    <w:p w:rsidR="00914B1F" w:rsidRDefault="00546DEC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Proshop </w:t>
      </w:r>
    </w:p>
    <w:p w:rsidR="00101680" w:rsidRDefault="0095554E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 TD/</w:t>
      </w:r>
      <w:r w:rsidR="008648BF">
        <w:rPr>
          <w:rFonts w:ascii="Calibri" w:hAnsi="Calibri" w:cs="Calibri"/>
          <w:sz w:val="24"/>
          <w:szCs w:val="24"/>
        </w:rPr>
        <w:t>TL</w:t>
      </w:r>
    </w:p>
    <w:p w:rsidR="0095554E" w:rsidRPr="00B61645" w:rsidRDefault="0095554E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ved behov. Klubben har førstehje</w:t>
      </w:r>
      <w:r w:rsidR="00B41B70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psutstyr.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Garderobe/dusj/toalett</w:t>
      </w:r>
    </w:p>
    <w:p w:rsidR="00914B1F" w:rsidRPr="00B61645" w:rsidRDefault="005B0764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Klubbhusets 2.etasje </w:t>
      </w:r>
    </w:p>
    <w:p w:rsidR="0095554E" w:rsidRDefault="0095554E" w:rsidP="00914B1F">
      <w:pPr>
        <w:rPr>
          <w:rFonts w:ascii="Calibri" w:hAnsi="Calibri" w:cs="Calibri"/>
          <w:b/>
          <w:bCs/>
          <w:sz w:val="24"/>
          <w:szCs w:val="24"/>
        </w:rPr>
      </w:pPr>
    </w:p>
    <w:p w:rsidR="0095554E" w:rsidRDefault="0095554E" w:rsidP="005F2611">
      <w:pPr>
        <w:pStyle w:val="Overskrift2"/>
      </w:pPr>
      <w:r>
        <w:lastRenderedPageBreak/>
        <w:t>Hullplassering</w:t>
      </w:r>
    </w:p>
    <w:p w:rsidR="0095554E" w:rsidRDefault="0095554E" w:rsidP="00914B1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Tabell som viser dagens hullplasseringer deles ut av starter og vil </w:t>
      </w:r>
      <w:r w:rsidR="00772EF0">
        <w:rPr>
          <w:rFonts w:ascii="Calibri" w:hAnsi="Calibri" w:cs="Calibri"/>
          <w:bCs/>
          <w:sz w:val="24"/>
          <w:szCs w:val="24"/>
        </w:rPr>
        <w:t>være oppslått på oppslagstavlen v/Proshop.</w:t>
      </w:r>
    </w:p>
    <w:p w:rsidR="0095554E" w:rsidRDefault="0095554E" w:rsidP="00914B1F">
      <w:pPr>
        <w:rPr>
          <w:rFonts w:ascii="Calibri" w:hAnsi="Calibri" w:cs="Calibri"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Innspill</w:t>
      </w:r>
    </w:p>
    <w:p w:rsidR="00914B1F" w:rsidRPr="00641E53" w:rsidRDefault="00641E53" w:rsidP="00914B1F">
      <w:pPr>
        <w:rPr>
          <w:rFonts w:ascii="Calibri" w:hAnsi="Calibri" w:cs="Calibri"/>
          <w:color w:val="FF0000"/>
          <w:sz w:val="24"/>
          <w:szCs w:val="24"/>
        </w:rPr>
      </w:pPr>
      <w:r w:rsidRPr="00641E53">
        <w:rPr>
          <w:rFonts w:ascii="Calibri" w:hAnsi="Calibri" w:cs="Calibri"/>
          <w:sz w:val="24"/>
          <w:szCs w:val="24"/>
        </w:rPr>
        <w:t xml:space="preserve">Det er fritt innspill for spillere som står på </w:t>
      </w:r>
      <w:r w:rsidR="0042520D" w:rsidRPr="00641E53">
        <w:rPr>
          <w:rFonts w:ascii="Calibri" w:hAnsi="Calibri" w:cs="Calibri"/>
          <w:sz w:val="24"/>
          <w:szCs w:val="24"/>
        </w:rPr>
        <w:t>deltakerlisten</w:t>
      </w:r>
      <w:r w:rsidRPr="00641E53">
        <w:rPr>
          <w:rFonts w:ascii="Calibri" w:hAnsi="Calibri" w:cs="Calibri"/>
          <w:sz w:val="24"/>
          <w:szCs w:val="24"/>
        </w:rPr>
        <w:t xml:space="preserve">, fortrinnsvis dagen før første runde. </w:t>
      </w:r>
      <w:r w:rsidR="00914B1F" w:rsidRPr="00B61645">
        <w:rPr>
          <w:rFonts w:ascii="Calibri" w:hAnsi="Calibri" w:cs="Calibri"/>
          <w:sz w:val="24"/>
          <w:szCs w:val="24"/>
        </w:rPr>
        <w:t xml:space="preserve">Innspill vil foregå </w:t>
      </w:r>
      <w:r w:rsidR="00E34135">
        <w:rPr>
          <w:rFonts w:ascii="Calibri" w:hAnsi="Calibri" w:cs="Calibri"/>
          <w:sz w:val="24"/>
          <w:szCs w:val="24"/>
        </w:rPr>
        <w:t xml:space="preserve">torsdag </w:t>
      </w:r>
      <w:r w:rsidR="005B0764">
        <w:rPr>
          <w:rFonts w:ascii="Calibri" w:hAnsi="Calibri" w:cs="Calibri"/>
          <w:sz w:val="24"/>
          <w:szCs w:val="24"/>
        </w:rPr>
        <w:t xml:space="preserve">den </w:t>
      </w:r>
      <w:r w:rsidR="00E34135">
        <w:rPr>
          <w:rFonts w:ascii="Calibri" w:hAnsi="Calibri" w:cs="Calibri"/>
          <w:sz w:val="24"/>
          <w:szCs w:val="24"/>
        </w:rPr>
        <w:t>30</w:t>
      </w:r>
      <w:r w:rsidR="005B0764">
        <w:rPr>
          <w:rFonts w:ascii="Calibri" w:hAnsi="Calibri" w:cs="Calibri"/>
          <w:sz w:val="24"/>
          <w:szCs w:val="24"/>
        </w:rPr>
        <w:t>.mai</w:t>
      </w:r>
      <w:r w:rsidR="00914B1F" w:rsidRPr="00B61645">
        <w:rPr>
          <w:rFonts w:ascii="Calibri" w:hAnsi="Calibri" w:cs="Calibri"/>
          <w:sz w:val="24"/>
          <w:szCs w:val="24"/>
        </w:rPr>
        <w:t xml:space="preserve">. Spillerne tar selv kontakt med </w:t>
      </w:r>
      <w:r w:rsidR="00101680">
        <w:rPr>
          <w:rFonts w:ascii="Calibri" w:hAnsi="Calibri" w:cs="Calibri"/>
          <w:sz w:val="24"/>
          <w:szCs w:val="24"/>
        </w:rPr>
        <w:t>Proshop i</w:t>
      </w:r>
      <w:r w:rsidR="00914B1F" w:rsidRPr="00B61645">
        <w:rPr>
          <w:rFonts w:ascii="Calibri" w:hAnsi="Calibri" w:cs="Calibri"/>
          <w:sz w:val="24"/>
          <w:szCs w:val="24"/>
        </w:rPr>
        <w:t xml:space="preserve"> tlf</w:t>
      </w:r>
      <w:r w:rsidR="004D4478">
        <w:rPr>
          <w:rFonts w:ascii="Calibri" w:hAnsi="Calibri" w:cs="Calibri"/>
          <w:sz w:val="24"/>
          <w:szCs w:val="24"/>
        </w:rPr>
        <w:t>.</w:t>
      </w:r>
      <w:r w:rsidR="00914B1F" w:rsidRPr="00B61645">
        <w:rPr>
          <w:rFonts w:ascii="Calibri" w:hAnsi="Calibri" w:cs="Calibri"/>
          <w:sz w:val="24"/>
          <w:szCs w:val="24"/>
        </w:rPr>
        <w:t xml:space="preserve"> </w:t>
      </w:r>
      <w:r w:rsidR="0042520D" w:rsidRPr="00E34135">
        <w:rPr>
          <w:rFonts w:ascii="Calibri" w:hAnsi="Calibri" w:cs="Calibri"/>
          <w:b/>
          <w:sz w:val="24"/>
          <w:szCs w:val="24"/>
        </w:rPr>
        <w:t>53742020</w:t>
      </w:r>
      <w:r w:rsidR="00914B1F" w:rsidRPr="00B61645">
        <w:rPr>
          <w:rFonts w:ascii="Calibri" w:hAnsi="Calibri" w:cs="Calibri"/>
          <w:sz w:val="24"/>
          <w:szCs w:val="24"/>
        </w:rPr>
        <w:t xml:space="preserve"> for bestilling av starttider. Innspill må bestilles før</w:t>
      </w:r>
      <w:r w:rsidR="002101AF">
        <w:rPr>
          <w:rFonts w:ascii="Calibri" w:hAnsi="Calibri" w:cs="Calibri"/>
          <w:sz w:val="24"/>
          <w:szCs w:val="24"/>
        </w:rPr>
        <w:t xml:space="preserve"> </w:t>
      </w:r>
      <w:r w:rsidR="00E34135">
        <w:rPr>
          <w:rFonts w:ascii="Calibri" w:hAnsi="Calibri" w:cs="Calibri"/>
          <w:sz w:val="24"/>
          <w:szCs w:val="24"/>
        </w:rPr>
        <w:t>onsdag</w:t>
      </w:r>
      <w:r w:rsidR="002101AF">
        <w:rPr>
          <w:rFonts w:ascii="Calibri" w:hAnsi="Calibri" w:cs="Calibri"/>
          <w:sz w:val="24"/>
          <w:szCs w:val="24"/>
        </w:rPr>
        <w:t xml:space="preserve"> den </w:t>
      </w:r>
      <w:r w:rsidR="00E34135">
        <w:rPr>
          <w:rFonts w:ascii="Calibri" w:hAnsi="Calibri" w:cs="Calibri"/>
          <w:sz w:val="24"/>
          <w:szCs w:val="24"/>
        </w:rPr>
        <w:t>29</w:t>
      </w:r>
      <w:r w:rsidR="002101AF">
        <w:rPr>
          <w:rFonts w:ascii="Calibri" w:hAnsi="Calibri" w:cs="Calibri"/>
          <w:sz w:val="24"/>
          <w:szCs w:val="24"/>
        </w:rPr>
        <w:t>.mai.</w:t>
      </w:r>
      <w:r w:rsidR="002101AF">
        <w:rPr>
          <w:rFonts w:ascii="Calibri" w:hAnsi="Calibri" w:cs="Calibri"/>
          <w:sz w:val="24"/>
          <w:szCs w:val="24"/>
        </w:rPr>
        <w:tab/>
      </w:r>
      <w:r w:rsidR="002101AF">
        <w:rPr>
          <w:rFonts w:ascii="Calibri" w:hAnsi="Calibri" w:cs="Calibri"/>
          <w:sz w:val="24"/>
          <w:szCs w:val="24"/>
        </w:rPr>
        <w:tab/>
      </w:r>
      <w:r w:rsidR="002101AF">
        <w:rPr>
          <w:rFonts w:ascii="Calibri" w:hAnsi="Calibri" w:cs="Calibri"/>
          <w:sz w:val="24"/>
          <w:szCs w:val="24"/>
        </w:rPr>
        <w:tab/>
        <w:t xml:space="preserve">    </w:t>
      </w:r>
      <w:r w:rsidR="00914B1F" w:rsidRPr="00B616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 xml:space="preserve">Ved innspill annen dag vil det være en greenfee på kr </w:t>
      </w:r>
      <w:r w:rsidR="0042520D">
        <w:rPr>
          <w:rFonts w:ascii="Calibri" w:hAnsi="Calibri" w:cs="Calibri"/>
          <w:color w:val="FF0000"/>
          <w:sz w:val="24"/>
          <w:szCs w:val="24"/>
        </w:rPr>
        <w:t>2</w:t>
      </w:r>
      <w:r w:rsidR="001E068C">
        <w:rPr>
          <w:rFonts w:ascii="Calibri" w:hAnsi="Calibri" w:cs="Calibri"/>
          <w:color w:val="FF0000"/>
          <w:sz w:val="24"/>
          <w:szCs w:val="24"/>
        </w:rPr>
        <w:t>00</w:t>
      </w:r>
      <w:r>
        <w:rPr>
          <w:rFonts w:ascii="Calibri" w:hAnsi="Calibri" w:cs="Calibri"/>
          <w:color w:val="FF0000"/>
          <w:sz w:val="24"/>
          <w:szCs w:val="24"/>
        </w:rPr>
        <w:t>,-.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Lagring av utstyr</w:t>
      </w:r>
    </w:p>
    <w:p w:rsidR="00914B1F" w:rsidRPr="00B61645" w:rsidRDefault="00914B1F" w:rsidP="00914B1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Klubben har ikke anledning til å oppbevare spillernes utstyr.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Lokale regler</w:t>
      </w:r>
    </w:p>
    <w:p w:rsidR="003F61A8" w:rsidRPr="00B61645" w:rsidRDefault="00641E53" w:rsidP="00914B1F">
      <w:pPr>
        <w:rPr>
          <w:rFonts w:ascii="Calibri" w:hAnsi="Calibri" w:cs="Calibri"/>
          <w:sz w:val="24"/>
          <w:szCs w:val="24"/>
        </w:rPr>
      </w:pPr>
      <w:r w:rsidRPr="00641E53">
        <w:rPr>
          <w:rFonts w:ascii="Calibri" w:hAnsi="Calibri" w:cs="Calibri"/>
          <w:sz w:val="24"/>
          <w:szCs w:val="24"/>
        </w:rPr>
        <w:t>Alle spillere må ha nyeste versjon av Golfreglene og utskrift av Srixon Tours regelkort.</w:t>
      </w:r>
      <w:r>
        <w:rPr>
          <w:rFonts w:ascii="Calibri" w:hAnsi="Calibri" w:cs="Calibri"/>
          <w:sz w:val="24"/>
          <w:szCs w:val="24"/>
        </w:rPr>
        <w:t xml:space="preserve"> Srixon Tour </w:t>
      </w:r>
      <w:r w:rsidR="004A2D60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egelkort 201</w:t>
      </w:r>
      <w:r w:rsidR="00E34135">
        <w:rPr>
          <w:rFonts w:ascii="Calibri" w:hAnsi="Calibri" w:cs="Calibri"/>
          <w:sz w:val="24"/>
          <w:szCs w:val="24"/>
        </w:rPr>
        <w:t>9</w:t>
      </w:r>
      <w:r w:rsidR="003F61A8" w:rsidRPr="00B61645">
        <w:rPr>
          <w:rFonts w:ascii="Calibri" w:hAnsi="Calibri" w:cs="Calibri"/>
          <w:sz w:val="24"/>
          <w:szCs w:val="24"/>
        </w:rPr>
        <w:t xml:space="preserve"> kan lastes ned fra </w:t>
      </w:r>
      <w:hyperlink r:id="rId10" w:history="1">
        <w:r w:rsidR="00E34135" w:rsidRPr="00B61645">
          <w:rPr>
            <w:rStyle w:val="Hyperkobling"/>
            <w:rFonts w:ascii="Calibri" w:hAnsi="Calibri" w:cs="Calibri"/>
            <w:sz w:val="24"/>
            <w:szCs w:val="24"/>
          </w:rPr>
          <w:t>NGF’s</w:t>
        </w:r>
        <w:r w:rsidR="003F61A8" w:rsidRPr="00B61645">
          <w:rPr>
            <w:rStyle w:val="Hyperkobling"/>
            <w:rFonts w:ascii="Calibri" w:hAnsi="Calibri" w:cs="Calibri"/>
            <w:sz w:val="24"/>
            <w:szCs w:val="24"/>
          </w:rPr>
          <w:t xml:space="preserve"> hjemmesider</w:t>
        </w:r>
      </w:hyperlink>
      <w:r w:rsidR="003F61A8" w:rsidRPr="00B61645">
        <w:rPr>
          <w:rFonts w:ascii="Calibri" w:hAnsi="Calibri" w:cs="Calibri"/>
          <w:sz w:val="24"/>
          <w:szCs w:val="24"/>
        </w:rPr>
        <w:t>.</w:t>
      </w:r>
    </w:p>
    <w:p w:rsidR="005874D6" w:rsidRPr="00B61645" w:rsidRDefault="003F61A8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Eventuelle tillegg </w:t>
      </w:r>
      <w:r w:rsidR="006A5EB1" w:rsidRPr="00B61645">
        <w:rPr>
          <w:rFonts w:ascii="Calibri" w:hAnsi="Calibri" w:cs="Calibri"/>
          <w:sz w:val="24"/>
          <w:szCs w:val="24"/>
        </w:rPr>
        <w:t xml:space="preserve">(for denne turneringen) </w:t>
      </w:r>
      <w:r w:rsidRPr="00B61645">
        <w:rPr>
          <w:rFonts w:ascii="Calibri" w:hAnsi="Calibri" w:cs="Calibri"/>
          <w:sz w:val="24"/>
          <w:szCs w:val="24"/>
        </w:rPr>
        <w:t>til lokale regler</w:t>
      </w:r>
      <w:r w:rsidR="006A5EB1">
        <w:rPr>
          <w:rFonts w:ascii="Calibri" w:hAnsi="Calibri" w:cs="Calibri"/>
          <w:sz w:val="24"/>
          <w:szCs w:val="24"/>
        </w:rPr>
        <w:t xml:space="preserve"> utover </w:t>
      </w:r>
      <w:r w:rsidR="004A2D60">
        <w:rPr>
          <w:rFonts w:ascii="Calibri" w:hAnsi="Calibri" w:cs="Calibri"/>
          <w:sz w:val="24"/>
          <w:szCs w:val="24"/>
        </w:rPr>
        <w:t>Srixon Tour r</w:t>
      </w:r>
      <w:r w:rsidR="006A5EB1" w:rsidRPr="00B61645">
        <w:rPr>
          <w:rFonts w:ascii="Calibri" w:hAnsi="Calibri" w:cs="Calibri"/>
          <w:sz w:val="24"/>
          <w:szCs w:val="24"/>
        </w:rPr>
        <w:t xml:space="preserve">egelkort </w:t>
      </w:r>
      <w:r w:rsidR="006A5EB1">
        <w:rPr>
          <w:rFonts w:ascii="Calibri" w:hAnsi="Calibri" w:cs="Calibri"/>
          <w:sz w:val="24"/>
          <w:szCs w:val="24"/>
        </w:rPr>
        <w:t>del</w:t>
      </w:r>
      <w:r w:rsidR="00914B1F" w:rsidRPr="00B61645">
        <w:rPr>
          <w:rFonts w:ascii="Calibri" w:hAnsi="Calibri" w:cs="Calibri"/>
          <w:sz w:val="24"/>
          <w:szCs w:val="24"/>
        </w:rPr>
        <w:t>es ut av starter</w:t>
      </w:r>
      <w:r w:rsidR="005874D6" w:rsidRPr="00B61645">
        <w:rPr>
          <w:rFonts w:ascii="Calibri" w:hAnsi="Calibri" w:cs="Calibri"/>
          <w:sz w:val="24"/>
          <w:szCs w:val="24"/>
        </w:rPr>
        <w:t xml:space="preserve"> og er oppslått på oppslagstavlen</w:t>
      </w:r>
      <w:r w:rsidR="00914B1F" w:rsidRPr="00B61645">
        <w:rPr>
          <w:rFonts w:ascii="Calibri" w:hAnsi="Calibri" w:cs="Calibri"/>
          <w:sz w:val="24"/>
          <w:szCs w:val="24"/>
        </w:rPr>
        <w:t xml:space="preserve">. 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Utkast </w:t>
      </w:r>
      <w:r w:rsidR="005874D6" w:rsidRPr="00B61645">
        <w:rPr>
          <w:rFonts w:ascii="Calibri" w:hAnsi="Calibri" w:cs="Calibri"/>
          <w:sz w:val="24"/>
          <w:szCs w:val="24"/>
        </w:rPr>
        <w:t xml:space="preserve">til eventuelle tillegg vil være oppslått </w:t>
      </w:r>
      <w:r w:rsidRPr="00B61645">
        <w:rPr>
          <w:rFonts w:ascii="Calibri" w:hAnsi="Calibri" w:cs="Calibri"/>
          <w:sz w:val="24"/>
          <w:szCs w:val="24"/>
        </w:rPr>
        <w:t>på oppslagstavle</w:t>
      </w:r>
      <w:r w:rsidR="00427B21">
        <w:rPr>
          <w:rFonts w:ascii="Calibri" w:hAnsi="Calibri" w:cs="Calibri"/>
          <w:sz w:val="24"/>
          <w:szCs w:val="24"/>
        </w:rPr>
        <w:t xml:space="preserve">n </w:t>
      </w:r>
      <w:r w:rsidR="00E34135">
        <w:rPr>
          <w:rFonts w:ascii="Calibri" w:hAnsi="Calibri" w:cs="Calibri"/>
          <w:sz w:val="24"/>
          <w:szCs w:val="24"/>
        </w:rPr>
        <w:t>innspill</w:t>
      </w:r>
      <w:r w:rsidR="00E34135" w:rsidRPr="00B61645">
        <w:rPr>
          <w:rFonts w:ascii="Calibri" w:hAnsi="Calibri" w:cs="Calibri"/>
          <w:sz w:val="24"/>
          <w:szCs w:val="24"/>
        </w:rPr>
        <w:t>sdagen</w:t>
      </w:r>
      <w:r w:rsidR="005874D6" w:rsidRPr="00B61645">
        <w:rPr>
          <w:rFonts w:ascii="Calibri" w:hAnsi="Calibri" w:cs="Calibri"/>
          <w:sz w:val="24"/>
          <w:szCs w:val="24"/>
        </w:rPr>
        <w:t>.</w:t>
      </w:r>
    </w:p>
    <w:p w:rsidR="00101680" w:rsidRPr="00B61645" w:rsidRDefault="00101680" w:rsidP="00914B1F">
      <w:pPr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Mat og drikke</w:t>
      </w:r>
    </w:p>
    <w:p w:rsidR="00914B1F" w:rsidRPr="00772EF0" w:rsidRDefault="00914B1F" w:rsidP="00914B1F">
      <w:pPr>
        <w:rPr>
          <w:rFonts w:ascii="Calibri" w:hAnsi="Calibri" w:cs="Calibri"/>
          <w:sz w:val="24"/>
          <w:szCs w:val="24"/>
        </w:rPr>
      </w:pPr>
      <w:r w:rsidRPr="00772EF0">
        <w:rPr>
          <w:rFonts w:ascii="Calibri" w:hAnsi="Calibri" w:cs="Calibri"/>
          <w:sz w:val="24"/>
          <w:szCs w:val="24"/>
        </w:rPr>
        <w:t xml:space="preserve">Kafé er åpen i tiden </w:t>
      </w:r>
      <w:r w:rsidR="0042520D" w:rsidRPr="00772EF0">
        <w:rPr>
          <w:rFonts w:ascii="Calibri" w:hAnsi="Calibri" w:cs="Calibri"/>
          <w:sz w:val="24"/>
          <w:szCs w:val="24"/>
        </w:rPr>
        <w:t xml:space="preserve">10:00 – 18:00 fredag den </w:t>
      </w:r>
      <w:r w:rsidR="00E34135">
        <w:rPr>
          <w:rFonts w:ascii="Calibri" w:hAnsi="Calibri" w:cs="Calibri"/>
          <w:sz w:val="24"/>
          <w:szCs w:val="24"/>
        </w:rPr>
        <w:t>3</w:t>
      </w:r>
      <w:r w:rsidR="009918F7">
        <w:rPr>
          <w:rFonts w:ascii="Calibri" w:hAnsi="Calibri" w:cs="Calibri"/>
          <w:sz w:val="24"/>
          <w:szCs w:val="24"/>
        </w:rPr>
        <w:t>1</w:t>
      </w:r>
      <w:r w:rsidR="0042520D" w:rsidRPr="00772EF0">
        <w:rPr>
          <w:rFonts w:ascii="Calibri" w:hAnsi="Calibri" w:cs="Calibri"/>
          <w:sz w:val="24"/>
          <w:szCs w:val="24"/>
        </w:rPr>
        <w:t>.mai og fra 07:00 lørdag og søndag den</w:t>
      </w:r>
      <w:r w:rsidR="009918F7">
        <w:rPr>
          <w:rFonts w:ascii="Calibri" w:hAnsi="Calibri" w:cs="Calibri"/>
          <w:sz w:val="24"/>
          <w:szCs w:val="24"/>
        </w:rPr>
        <w:t xml:space="preserve"> 1.</w:t>
      </w:r>
      <w:r w:rsidR="0042520D" w:rsidRPr="00772EF0">
        <w:rPr>
          <w:rFonts w:ascii="Calibri" w:hAnsi="Calibri" w:cs="Calibri"/>
          <w:sz w:val="24"/>
          <w:szCs w:val="24"/>
        </w:rPr>
        <w:t xml:space="preserve"> og 2</w:t>
      </w:r>
      <w:r w:rsidR="009918F7">
        <w:rPr>
          <w:rFonts w:ascii="Calibri" w:hAnsi="Calibri" w:cs="Calibri"/>
          <w:sz w:val="24"/>
          <w:szCs w:val="24"/>
        </w:rPr>
        <w:t>. juni</w:t>
      </w:r>
      <w:r w:rsidRPr="00772EF0">
        <w:rPr>
          <w:rFonts w:ascii="Calibri" w:hAnsi="Calibri" w:cs="Calibri"/>
          <w:sz w:val="24"/>
          <w:szCs w:val="24"/>
        </w:rPr>
        <w:t>.</w:t>
      </w:r>
    </w:p>
    <w:p w:rsidR="00914B1F" w:rsidRDefault="00914B1F" w:rsidP="00914B1F">
      <w:pPr>
        <w:rPr>
          <w:rFonts w:ascii="Calibri" w:hAnsi="Calibri" w:cs="Calibri"/>
          <w:sz w:val="24"/>
          <w:szCs w:val="24"/>
        </w:rPr>
      </w:pPr>
      <w:r w:rsidRPr="00772EF0">
        <w:rPr>
          <w:rFonts w:ascii="Calibri" w:hAnsi="Calibri" w:cs="Calibri"/>
          <w:sz w:val="24"/>
          <w:szCs w:val="24"/>
        </w:rPr>
        <w:t>Matbong</w:t>
      </w:r>
      <w:r w:rsidR="0042520D" w:rsidRPr="00772EF0">
        <w:rPr>
          <w:rFonts w:ascii="Calibri" w:hAnsi="Calibri" w:cs="Calibri"/>
          <w:sz w:val="24"/>
          <w:szCs w:val="24"/>
        </w:rPr>
        <w:t xml:space="preserve"> </w:t>
      </w:r>
      <w:r w:rsidR="001E068C" w:rsidRPr="00772EF0">
        <w:rPr>
          <w:rFonts w:ascii="Calibri" w:hAnsi="Calibri" w:cs="Calibri"/>
          <w:sz w:val="24"/>
          <w:szCs w:val="24"/>
        </w:rPr>
        <w:t>kjøpes i Proshop</w:t>
      </w:r>
      <w:r w:rsidR="00C27B93" w:rsidRPr="00772EF0">
        <w:rPr>
          <w:rFonts w:ascii="Calibri" w:hAnsi="Calibri" w:cs="Calibri"/>
          <w:sz w:val="24"/>
          <w:szCs w:val="24"/>
        </w:rPr>
        <w:t>. Mat forh</w:t>
      </w:r>
      <w:r w:rsidR="00E444A1" w:rsidRPr="00772EF0">
        <w:rPr>
          <w:rFonts w:ascii="Calibri" w:hAnsi="Calibri" w:cs="Calibri"/>
          <w:sz w:val="24"/>
          <w:szCs w:val="24"/>
        </w:rPr>
        <w:t>å</w:t>
      </w:r>
      <w:r w:rsidR="00C27B93" w:rsidRPr="00772EF0">
        <w:rPr>
          <w:rFonts w:ascii="Calibri" w:hAnsi="Calibri" w:cs="Calibri"/>
          <w:sz w:val="24"/>
          <w:szCs w:val="24"/>
        </w:rPr>
        <w:t xml:space="preserve">ndsbestilles i telefon </w:t>
      </w:r>
      <w:r w:rsidR="00C27B93" w:rsidRPr="009918F7">
        <w:rPr>
          <w:rFonts w:ascii="Calibri" w:hAnsi="Calibri" w:cs="Calibri"/>
          <w:b/>
          <w:sz w:val="24"/>
          <w:szCs w:val="24"/>
        </w:rPr>
        <w:t>53742020</w:t>
      </w:r>
      <w:r w:rsidR="00E444A1" w:rsidRPr="00772EF0">
        <w:rPr>
          <w:rFonts w:ascii="Calibri" w:hAnsi="Calibri" w:cs="Calibri"/>
          <w:sz w:val="24"/>
          <w:szCs w:val="24"/>
        </w:rPr>
        <w:t>.</w:t>
      </w:r>
      <w:r w:rsidRPr="00772EF0">
        <w:rPr>
          <w:rFonts w:ascii="Calibri" w:hAnsi="Calibri" w:cs="Calibri"/>
          <w:sz w:val="24"/>
          <w:szCs w:val="24"/>
        </w:rPr>
        <w:t xml:space="preserve"> Pris</w:t>
      </w:r>
      <w:r w:rsidR="00E444A1" w:rsidRPr="00772EF0">
        <w:rPr>
          <w:rFonts w:ascii="Calibri" w:hAnsi="Calibri" w:cs="Calibri"/>
          <w:sz w:val="24"/>
          <w:szCs w:val="24"/>
        </w:rPr>
        <w:t xml:space="preserve"> dagens rett</w:t>
      </w:r>
      <w:r w:rsidR="00E444A1" w:rsidRPr="00772EF0">
        <w:rPr>
          <w:rFonts w:ascii="Calibri" w:hAnsi="Calibri" w:cs="Calibri"/>
          <w:sz w:val="24"/>
          <w:szCs w:val="24"/>
        </w:rPr>
        <w:tab/>
        <w:t xml:space="preserve">       kr. 1</w:t>
      </w:r>
      <w:r w:rsidR="009918F7">
        <w:rPr>
          <w:rFonts w:ascii="Calibri" w:hAnsi="Calibri" w:cs="Calibri"/>
          <w:sz w:val="24"/>
          <w:szCs w:val="24"/>
        </w:rPr>
        <w:t>25</w:t>
      </w:r>
      <w:r w:rsidR="00E444A1" w:rsidRPr="00772EF0">
        <w:rPr>
          <w:rFonts w:ascii="Calibri" w:hAnsi="Calibri" w:cs="Calibri"/>
          <w:sz w:val="24"/>
          <w:szCs w:val="24"/>
        </w:rPr>
        <w:t xml:space="preserve">,- </w:t>
      </w:r>
      <w:r w:rsidR="002101AF" w:rsidRPr="00772EF0">
        <w:rPr>
          <w:rFonts w:ascii="Calibri" w:hAnsi="Calibri" w:cs="Calibri"/>
          <w:sz w:val="24"/>
          <w:szCs w:val="24"/>
        </w:rPr>
        <w:t>og matpakke</w:t>
      </w:r>
      <w:r w:rsidR="00E444A1" w:rsidRPr="00772EF0">
        <w:rPr>
          <w:rFonts w:ascii="Calibri" w:hAnsi="Calibri" w:cs="Calibri"/>
          <w:sz w:val="24"/>
          <w:szCs w:val="24"/>
        </w:rPr>
        <w:t xml:space="preserve"> kr. </w:t>
      </w:r>
      <w:r w:rsidR="0091653D">
        <w:rPr>
          <w:rFonts w:ascii="Calibri" w:hAnsi="Calibri" w:cs="Calibri"/>
          <w:sz w:val="24"/>
          <w:szCs w:val="24"/>
        </w:rPr>
        <w:t>60</w:t>
      </w:r>
      <w:r w:rsidR="00E444A1" w:rsidRPr="00772EF0">
        <w:rPr>
          <w:rFonts w:ascii="Calibri" w:hAnsi="Calibri" w:cs="Calibri"/>
          <w:sz w:val="24"/>
          <w:szCs w:val="24"/>
        </w:rPr>
        <w:t>,-</w:t>
      </w:r>
    </w:p>
    <w:p w:rsidR="00101680" w:rsidRPr="00772EF0" w:rsidRDefault="00101680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Kiosk med sjokolade, drikke, is og div. er å få kjøpt i Proshop.</w:t>
      </w:r>
    </w:p>
    <w:p w:rsidR="004D4478" w:rsidRDefault="004D4478" w:rsidP="00914B1F">
      <w:pPr>
        <w:rPr>
          <w:rFonts w:ascii="Calibri" w:hAnsi="Calibri" w:cs="Calibri"/>
          <w:sz w:val="24"/>
          <w:szCs w:val="24"/>
        </w:rPr>
      </w:pPr>
    </w:p>
    <w:p w:rsidR="004D4478" w:rsidRPr="00101680" w:rsidRDefault="004D4478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 er drikkevann ved </w:t>
      </w:r>
      <w:r w:rsidR="002101AF">
        <w:rPr>
          <w:rFonts w:ascii="Calibri" w:hAnsi="Calibri" w:cs="Calibri"/>
          <w:sz w:val="24"/>
          <w:szCs w:val="24"/>
        </w:rPr>
        <w:t>og i klubbhuset og</w:t>
      </w:r>
      <w:r w:rsidR="006D5699">
        <w:rPr>
          <w:rFonts w:ascii="Calibri" w:hAnsi="Calibri" w:cs="Calibri"/>
          <w:sz w:val="24"/>
          <w:szCs w:val="24"/>
        </w:rPr>
        <w:t xml:space="preserve"> ute på banen </w:t>
      </w:r>
      <w:r w:rsidR="002101AF">
        <w:rPr>
          <w:rFonts w:ascii="Calibri" w:hAnsi="Calibri" w:cs="Calibri"/>
          <w:sz w:val="24"/>
          <w:szCs w:val="24"/>
        </w:rPr>
        <w:t xml:space="preserve">ved utslaget på </w:t>
      </w:r>
      <w:r w:rsidR="00A63C57" w:rsidRPr="00101680">
        <w:rPr>
          <w:rFonts w:ascii="Calibri" w:hAnsi="Calibri" w:cs="Calibri"/>
          <w:sz w:val="24"/>
          <w:szCs w:val="24"/>
        </w:rPr>
        <w:t xml:space="preserve">hull </w:t>
      </w:r>
      <w:r w:rsidR="002101AF" w:rsidRPr="00101680">
        <w:rPr>
          <w:rFonts w:ascii="Calibri" w:hAnsi="Calibri" w:cs="Calibri"/>
          <w:sz w:val="24"/>
          <w:szCs w:val="24"/>
        </w:rPr>
        <w:t>6</w:t>
      </w:r>
      <w:r w:rsidR="009918F7">
        <w:rPr>
          <w:rFonts w:ascii="Calibri" w:hAnsi="Calibri" w:cs="Calibri"/>
          <w:sz w:val="24"/>
          <w:szCs w:val="24"/>
        </w:rPr>
        <w:t xml:space="preserve"> og 14.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4D4478" w:rsidRDefault="004D4478" w:rsidP="005F2611">
      <w:pPr>
        <w:pStyle w:val="Overskrift2"/>
      </w:pPr>
      <w:r>
        <w:t>Oppslagstavle</w:t>
      </w:r>
    </w:p>
    <w:p w:rsidR="004D4478" w:rsidRDefault="004D4478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Oppslagstavle med informasjon om turneringen er utenfor </w:t>
      </w:r>
      <w:r w:rsidR="002101AF">
        <w:rPr>
          <w:rFonts w:ascii="Calibri" w:hAnsi="Calibri" w:cs="Calibri"/>
          <w:bCs/>
          <w:sz w:val="24"/>
          <w:szCs w:val="24"/>
        </w:rPr>
        <w:t>Proshop</w:t>
      </w:r>
      <w:r w:rsidR="003E191F">
        <w:rPr>
          <w:rFonts w:ascii="Calibri" w:hAnsi="Calibri" w:cs="Calibri"/>
          <w:bCs/>
          <w:sz w:val="24"/>
          <w:szCs w:val="24"/>
        </w:rPr>
        <w:t xml:space="preserve"> </w:t>
      </w:r>
    </w:p>
    <w:p w:rsidR="00101680" w:rsidRPr="0057605B" w:rsidRDefault="00101680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Offisiell tid</w:t>
      </w:r>
    </w:p>
    <w:p w:rsidR="00914B1F" w:rsidRPr="00B61645" w:rsidRDefault="00914B1F" w:rsidP="00914B1F">
      <w:pPr>
        <w:rPr>
          <w:rFonts w:ascii="Calibri" w:hAnsi="Calibri" w:cs="Calibri"/>
          <w:b/>
          <w:bCs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Offisiell tid vises på klokke ved </w:t>
      </w:r>
      <w:r w:rsidR="00A608F6">
        <w:rPr>
          <w:rFonts w:ascii="Calibri" w:hAnsi="Calibri" w:cs="Calibri"/>
          <w:sz w:val="24"/>
          <w:szCs w:val="24"/>
        </w:rPr>
        <w:t>Proshopen.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Default="006E4E74" w:rsidP="005F2611">
      <w:pPr>
        <w:pStyle w:val="Overskrift2"/>
      </w:pPr>
      <w:r w:rsidRPr="00B61645">
        <w:t>Overnattingsmuligheter</w:t>
      </w:r>
      <w:r w:rsidR="0091653D">
        <w:t xml:space="preserve"> </w:t>
      </w:r>
    </w:p>
    <w:p w:rsidR="00203BF5" w:rsidRDefault="00203BF5" w:rsidP="00203B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 bestilling hos Nordic Choice Hotels</w:t>
      </w:r>
      <w:proofErr w:type="gramStart"/>
      <w:r>
        <w:rPr>
          <w:rFonts w:ascii="Calibri" w:hAnsi="Calibri" w:cs="Calibri"/>
          <w:sz w:val="24"/>
          <w:szCs w:val="24"/>
        </w:rPr>
        <w:t>,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Pr="005B50A2">
          <w:rPr>
            <w:rStyle w:val="Hyperkobling"/>
            <w:rFonts w:ascii="Calibri" w:hAnsi="Calibri" w:cs="Calibri"/>
            <w:sz w:val="24"/>
            <w:szCs w:val="24"/>
          </w:rPr>
          <w:t>www.choice.no/norgesgolfforbund</w:t>
        </w:r>
      </w:hyperlink>
      <w:r>
        <w:rPr>
          <w:rFonts w:ascii="Calibri" w:hAnsi="Calibri" w:cs="Calibri"/>
          <w:sz w:val="24"/>
          <w:szCs w:val="24"/>
        </w:rPr>
        <w:t xml:space="preserve"> for å komme til en egen book</w:t>
      </w:r>
      <w:r w:rsidR="004A2D60">
        <w:rPr>
          <w:rFonts w:ascii="Calibri" w:hAnsi="Calibri" w:cs="Calibri"/>
          <w:sz w:val="24"/>
          <w:szCs w:val="24"/>
        </w:rPr>
        <w:t>ingside med oversikt over de 167</w:t>
      </w:r>
      <w:r>
        <w:rPr>
          <w:rFonts w:ascii="Calibri" w:hAnsi="Calibri" w:cs="Calibri"/>
          <w:sz w:val="24"/>
          <w:szCs w:val="24"/>
        </w:rPr>
        <w:t xml:space="preserve"> hotellene som er med i samarbeidet.</w:t>
      </w:r>
    </w:p>
    <w:p w:rsidR="004A2D60" w:rsidRDefault="004A2D60" w:rsidP="00203B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også informasjon for den enkelte turnering i </w:t>
      </w:r>
      <w:hyperlink r:id="rId12" w:anchor="/customer/18/schedule/2017/7671" w:history="1">
        <w:r w:rsidR="00923DD4" w:rsidRPr="004A2D60">
          <w:rPr>
            <w:rStyle w:val="Hyperkobling"/>
            <w:rFonts w:ascii="Calibri" w:hAnsi="Calibri" w:cs="Calibri"/>
            <w:sz w:val="24"/>
            <w:szCs w:val="24"/>
          </w:rPr>
          <w:t>Golfbox</w:t>
        </w:r>
      </w:hyperlink>
      <w:r>
        <w:rPr>
          <w:rFonts w:ascii="Calibri" w:hAnsi="Calibri" w:cs="Calibri"/>
          <w:sz w:val="24"/>
          <w:szCs w:val="24"/>
        </w:rPr>
        <w:t xml:space="preserve"> under Info/Turneringsinfo med opplysninger om spillerhotell, bestilling av rom på spillerhotellet og priser.</w:t>
      </w:r>
    </w:p>
    <w:p w:rsidR="00203BF5" w:rsidRPr="00203BF5" w:rsidRDefault="00203BF5" w:rsidP="00203BF5"/>
    <w:tbl>
      <w:tblPr>
        <w:tblW w:w="0" w:type="auto"/>
        <w:tblLook w:val="01E0" w:firstRow="1" w:lastRow="1" w:firstColumn="1" w:lastColumn="1" w:noHBand="0" w:noVBand="0"/>
      </w:tblPr>
      <w:tblGrid>
        <w:gridCol w:w="3293"/>
        <w:gridCol w:w="1416"/>
        <w:gridCol w:w="4361"/>
      </w:tblGrid>
      <w:tr w:rsidR="000279DC" w:rsidRPr="00B61645" w:rsidTr="00F74AA1">
        <w:tc>
          <w:tcPr>
            <w:tcW w:w="3293" w:type="dxa"/>
          </w:tcPr>
          <w:p w:rsidR="00914B1F" w:rsidRPr="00B61645" w:rsidRDefault="00A608F6" w:rsidP="00914B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Hotell </w:t>
            </w:r>
          </w:p>
        </w:tc>
        <w:tc>
          <w:tcPr>
            <w:tcW w:w="1416" w:type="dxa"/>
          </w:tcPr>
          <w:p w:rsidR="00914B1F" w:rsidRPr="00B61645" w:rsidRDefault="00914B1F" w:rsidP="00914B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61645">
              <w:rPr>
                <w:rFonts w:ascii="Calibri" w:hAnsi="Calibri" w:cs="Calibri"/>
                <w:b/>
                <w:bCs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4361" w:type="dxa"/>
          </w:tcPr>
          <w:p w:rsidR="00914B1F" w:rsidRPr="00B61645" w:rsidRDefault="00914B1F" w:rsidP="00914B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1645">
              <w:rPr>
                <w:rFonts w:ascii="Calibri" w:hAnsi="Calibri" w:cs="Calibri"/>
                <w:b/>
                <w:bCs/>
                <w:sz w:val="24"/>
                <w:szCs w:val="24"/>
              </w:rPr>
              <w:t>Pris</w:t>
            </w:r>
          </w:p>
        </w:tc>
      </w:tr>
      <w:tr w:rsidR="000279DC" w:rsidRPr="00B61645" w:rsidTr="00F74AA1">
        <w:tc>
          <w:tcPr>
            <w:tcW w:w="3293" w:type="dxa"/>
          </w:tcPr>
          <w:p w:rsidR="00914B1F" w:rsidRDefault="00A608F6" w:rsidP="00914B1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772EF0">
              <w:rPr>
                <w:rFonts w:ascii="Calibri" w:hAnsi="Calibri" w:cs="Calibri"/>
                <w:b/>
                <w:sz w:val="28"/>
                <w:szCs w:val="28"/>
              </w:rPr>
              <w:t xml:space="preserve">Clarion </w:t>
            </w:r>
            <w:r w:rsidR="00772EF0" w:rsidRPr="00772EF0">
              <w:rPr>
                <w:rFonts w:ascii="Calibri" w:hAnsi="Calibri" w:cs="Calibri"/>
                <w:b/>
                <w:sz w:val="28"/>
                <w:szCs w:val="28"/>
              </w:rPr>
              <w:t>Collection</w:t>
            </w:r>
            <w:r w:rsidRPr="00772EF0">
              <w:rPr>
                <w:rFonts w:ascii="Calibri" w:hAnsi="Calibri" w:cs="Calibri"/>
                <w:b/>
                <w:sz w:val="28"/>
                <w:szCs w:val="28"/>
              </w:rPr>
              <w:t xml:space="preserve"> hotell Banken</w:t>
            </w:r>
            <w:r w:rsidR="00F74AA1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  <w:p w:rsidR="009918F7" w:rsidRDefault="00F74AA1" w:rsidP="00914B1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9918F7" w:rsidRPr="00772EF0" w:rsidRDefault="009918F7" w:rsidP="00914B1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914B1F" w:rsidRPr="00772EF0" w:rsidRDefault="008948E9" w:rsidP="00914B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EF0">
              <w:rPr>
                <w:rFonts w:ascii="Calibri" w:hAnsi="Calibri" w:cs="Calibri"/>
                <w:b/>
                <w:bCs/>
                <w:sz w:val="28"/>
                <w:szCs w:val="28"/>
              </w:rPr>
              <w:t>527000</w:t>
            </w:r>
            <w:r w:rsidR="008C28AB" w:rsidRPr="00772EF0">
              <w:rPr>
                <w:rFonts w:ascii="Calibri" w:hAnsi="Calibri" w:cs="Calibri"/>
                <w:b/>
                <w:bCs/>
                <w:sz w:val="28"/>
                <w:szCs w:val="28"/>
              </w:rPr>
              <w:t>30</w:t>
            </w:r>
          </w:p>
          <w:p w:rsidR="00BB65A9" w:rsidRPr="00772EF0" w:rsidRDefault="00BB65A9" w:rsidP="00914B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:rsidR="0056787D" w:rsidRPr="00772EF0" w:rsidRDefault="009918F7" w:rsidP="009918F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 turneringsinformasjon i Golfbox</w:t>
            </w:r>
          </w:p>
        </w:tc>
      </w:tr>
      <w:tr w:rsidR="000279DC" w:rsidRPr="00B61645" w:rsidTr="00F74AA1">
        <w:tc>
          <w:tcPr>
            <w:tcW w:w="3293" w:type="dxa"/>
          </w:tcPr>
          <w:p w:rsidR="00F74AA1" w:rsidRPr="00F74AA1" w:rsidRDefault="00F74AA1" w:rsidP="00F74AA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74AA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Hotell</w:t>
            </w:r>
          </w:p>
          <w:p w:rsidR="00F74AA1" w:rsidRDefault="00F74AA1" w:rsidP="00F74AA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Scandic Maritim</w:t>
            </w:r>
          </w:p>
          <w:p w:rsidR="00F74AA1" w:rsidRDefault="00F74AA1" w:rsidP="00F74AA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F74AA1" w:rsidRPr="00772EF0" w:rsidRDefault="00F74AA1" w:rsidP="00F74AA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F74AA1" w:rsidRDefault="00F74AA1" w:rsidP="00F74AA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Tlf</w:t>
            </w:r>
            <w:proofErr w:type="spellEnd"/>
          </w:p>
          <w:p w:rsidR="00F74AA1" w:rsidRPr="00772EF0" w:rsidRDefault="00F74AA1" w:rsidP="00F74AA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EF0">
              <w:rPr>
                <w:rFonts w:ascii="Calibri" w:hAnsi="Calibri" w:cs="Calibri"/>
                <w:b/>
                <w:bCs/>
                <w:sz w:val="28"/>
                <w:szCs w:val="28"/>
              </w:rPr>
              <w:t>52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863000 </w:t>
            </w:r>
            <w:r w:rsidR="000279D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</w:p>
          <w:p w:rsidR="00F74AA1" w:rsidRPr="00772EF0" w:rsidRDefault="00F74AA1" w:rsidP="00F74AA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:rsidR="00F74AA1" w:rsidRDefault="00F74AA1" w:rsidP="00F74AA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74AA1">
              <w:rPr>
                <w:rFonts w:ascii="Calibri" w:hAnsi="Calibri" w:cs="Calibri"/>
                <w:b/>
                <w:sz w:val="28"/>
                <w:szCs w:val="28"/>
              </w:rPr>
              <w:t>Pris</w:t>
            </w:r>
          </w:p>
          <w:p w:rsidR="000279DC" w:rsidRDefault="000279DC" w:rsidP="000279D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Dobbeltrom </w:t>
            </w:r>
            <w:r w:rsidR="00316DC8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kr.    940,</w:t>
            </w:r>
            <w:r w:rsidR="00316D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 pr. natt</w:t>
            </w:r>
          </w:p>
          <w:p w:rsidR="000279DC" w:rsidRDefault="00316DC8" w:rsidP="000279D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Trippeltrom   kr.</w:t>
            </w:r>
            <w:r w:rsidR="000279D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1.170, -</w:t>
            </w:r>
            <w:r w:rsidR="000279DC">
              <w:rPr>
                <w:rFonts w:ascii="Calibri" w:hAnsi="Calibri" w:cs="Calibri"/>
                <w:sz w:val="28"/>
                <w:szCs w:val="28"/>
              </w:rPr>
              <w:t xml:space="preserve"> pr. natt</w:t>
            </w:r>
          </w:p>
          <w:p w:rsidR="000279DC" w:rsidRPr="000279DC" w:rsidRDefault="00316DC8" w:rsidP="00316D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Firmannsrom kr. 1.380, -pr.</w:t>
            </w:r>
            <w:r w:rsidR="00A76331">
              <w:rPr>
                <w:rFonts w:ascii="Calibri" w:hAnsi="Calibri" w:cs="Calibri"/>
                <w:sz w:val="28"/>
                <w:szCs w:val="28"/>
              </w:rPr>
              <w:t xml:space="preserve"> natt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</w:tbl>
    <w:p w:rsidR="007B0077" w:rsidRDefault="007B0077" w:rsidP="00914B1F">
      <w:pPr>
        <w:rPr>
          <w:rFonts w:ascii="Calibri" w:hAnsi="Calibri" w:cs="Calibri"/>
          <w:sz w:val="24"/>
          <w:szCs w:val="24"/>
        </w:rPr>
      </w:pPr>
    </w:p>
    <w:p w:rsidR="004D4478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Ved bestilling, oppgi at du deltar </w:t>
      </w:r>
      <w:r w:rsidR="0056787D">
        <w:rPr>
          <w:rFonts w:ascii="Calibri" w:hAnsi="Calibri" w:cs="Calibri"/>
          <w:sz w:val="24"/>
          <w:szCs w:val="24"/>
        </w:rPr>
        <w:t xml:space="preserve">på Srixon tour </w:t>
      </w:r>
      <w:r w:rsidR="0091653D">
        <w:rPr>
          <w:rFonts w:ascii="Calibri" w:hAnsi="Calibri" w:cs="Calibri"/>
          <w:sz w:val="24"/>
          <w:szCs w:val="24"/>
        </w:rPr>
        <w:t>p</w:t>
      </w:r>
      <w:r w:rsidR="0091653D" w:rsidRPr="00B61645">
        <w:rPr>
          <w:rFonts w:ascii="Calibri" w:hAnsi="Calibri" w:cs="Calibri"/>
          <w:sz w:val="24"/>
          <w:szCs w:val="24"/>
        </w:rPr>
        <w:t xml:space="preserve">å </w:t>
      </w:r>
      <w:r w:rsidR="0091653D">
        <w:rPr>
          <w:rFonts w:ascii="Calibri" w:hAnsi="Calibri" w:cs="Calibri"/>
          <w:sz w:val="24"/>
          <w:szCs w:val="24"/>
        </w:rPr>
        <w:t>Haugaland</w:t>
      </w:r>
      <w:r w:rsidRPr="00B61645">
        <w:rPr>
          <w:rFonts w:ascii="Calibri" w:hAnsi="Calibri" w:cs="Calibri"/>
          <w:sz w:val="24"/>
          <w:szCs w:val="24"/>
        </w:rPr>
        <w:t xml:space="preserve"> Golfklubb.</w:t>
      </w:r>
    </w:p>
    <w:p w:rsidR="00914B1F" w:rsidRPr="00B61645" w:rsidRDefault="0056787D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Hotellet er ca. 25min fra </w:t>
      </w:r>
      <w:r w:rsidR="00914B1F" w:rsidRPr="00B61645">
        <w:rPr>
          <w:rFonts w:ascii="Calibri" w:hAnsi="Calibri" w:cs="Calibri"/>
          <w:sz w:val="24"/>
          <w:szCs w:val="24"/>
        </w:rPr>
        <w:t xml:space="preserve">banen. Reservasjon av rom gjøres </w:t>
      </w:r>
      <w:r>
        <w:rPr>
          <w:rFonts w:ascii="Calibri" w:hAnsi="Calibri" w:cs="Calibri"/>
          <w:sz w:val="24"/>
          <w:szCs w:val="24"/>
        </w:rPr>
        <w:t>direkte til hotellet</w:t>
      </w:r>
      <w:r w:rsidR="00914B1F" w:rsidRPr="00B61645">
        <w:rPr>
          <w:rFonts w:ascii="Calibri" w:hAnsi="Calibri" w:cs="Calibri"/>
          <w:sz w:val="24"/>
          <w:szCs w:val="24"/>
        </w:rPr>
        <w:t xml:space="preserve">. 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Premieutdeling</w:t>
      </w:r>
    </w:p>
    <w:p w:rsidR="00914B1F" w:rsidRPr="00B61645" w:rsidRDefault="009A063F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 eller i Klubbhuset, avhengig av vær, så</w:t>
      </w:r>
      <w:r w:rsidR="00914B1F" w:rsidRPr="00B61645">
        <w:rPr>
          <w:rFonts w:ascii="Calibri" w:hAnsi="Calibri" w:cs="Calibri"/>
          <w:sz w:val="24"/>
          <w:szCs w:val="24"/>
        </w:rPr>
        <w:t xml:space="preserve"> snart resultatlisten er klar etter siste runde.</w:t>
      </w:r>
      <w:r w:rsidR="0056787D">
        <w:rPr>
          <w:rFonts w:ascii="Calibri" w:hAnsi="Calibri" w:cs="Calibri"/>
          <w:sz w:val="24"/>
          <w:szCs w:val="24"/>
        </w:rPr>
        <w:t xml:space="preserve"> Dette er estimert til kl. 15:00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Proshop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Åpen fra kl. </w:t>
      </w:r>
      <w:r w:rsidR="0056787D">
        <w:rPr>
          <w:rFonts w:ascii="Calibri" w:hAnsi="Calibri" w:cs="Calibri"/>
          <w:sz w:val="24"/>
          <w:szCs w:val="24"/>
        </w:rPr>
        <w:t>07:00</w:t>
      </w:r>
      <w:r w:rsidRPr="00B61645">
        <w:rPr>
          <w:rFonts w:ascii="Calibri" w:hAnsi="Calibri" w:cs="Calibri"/>
          <w:sz w:val="24"/>
          <w:szCs w:val="24"/>
        </w:rPr>
        <w:t xml:space="preserve"> </w:t>
      </w:r>
      <w:r w:rsidR="00316DC8">
        <w:rPr>
          <w:rFonts w:ascii="Calibri" w:hAnsi="Calibri" w:cs="Calibri"/>
          <w:sz w:val="24"/>
          <w:szCs w:val="24"/>
        </w:rPr>
        <w:t xml:space="preserve">alle </w:t>
      </w:r>
      <w:r w:rsidRPr="00B61645">
        <w:rPr>
          <w:rFonts w:ascii="Calibri" w:hAnsi="Calibri" w:cs="Calibri"/>
          <w:sz w:val="24"/>
          <w:szCs w:val="24"/>
        </w:rPr>
        <w:t>turneringsdage</w:t>
      </w:r>
      <w:r w:rsidR="0056787D">
        <w:rPr>
          <w:rFonts w:ascii="Calibri" w:hAnsi="Calibri" w:cs="Calibri"/>
          <w:sz w:val="24"/>
          <w:szCs w:val="24"/>
        </w:rPr>
        <w:t>ne</w:t>
      </w:r>
      <w:r w:rsidRPr="00B61645">
        <w:rPr>
          <w:rFonts w:ascii="Calibri" w:hAnsi="Calibri" w:cs="Calibri"/>
          <w:sz w:val="24"/>
          <w:szCs w:val="24"/>
        </w:rPr>
        <w:t>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Påmelding</w:t>
      </w:r>
    </w:p>
    <w:p w:rsidR="004A2D60" w:rsidRDefault="004A2D60" w:rsidP="00914B1F">
      <w:pPr>
        <w:rPr>
          <w:rFonts w:ascii="Calibri" w:hAnsi="Calibri" w:cs="Calibri"/>
          <w:bCs/>
          <w:sz w:val="24"/>
          <w:szCs w:val="24"/>
        </w:rPr>
      </w:pPr>
      <w:r w:rsidRPr="004A2D60">
        <w:rPr>
          <w:rFonts w:ascii="Calibri" w:hAnsi="Calibri" w:cs="Calibri"/>
          <w:bCs/>
          <w:sz w:val="24"/>
          <w:szCs w:val="24"/>
        </w:rPr>
        <w:t xml:space="preserve">Påmeldingen er bindende og det er spillerens ansvar å melde seg på aktuell turnering i </w:t>
      </w:r>
      <w:hyperlink r:id="rId13" w:anchor="/customer/18/schedule/2017/7671" w:history="1">
        <w:r w:rsidR="0091653D" w:rsidRPr="004A2D60">
          <w:rPr>
            <w:rStyle w:val="Hyperkobling"/>
            <w:rFonts w:ascii="Calibri" w:hAnsi="Calibri" w:cs="Calibri"/>
            <w:bCs/>
            <w:sz w:val="24"/>
            <w:szCs w:val="24"/>
          </w:rPr>
          <w:t>Golfbox</w:t>
        </w:r>
      </w:hyperlink>
      <w:r w:rsidRPr="004A2D60">
        <w:rPr>
          <w:rFonts w:ascii="Calibri" w:hAnsi="Calibri" w:cs="Calibri"/>
          <w:bCs/>
          <w:sz w:val="24"/>
          <w:szCs w:val="24"/>
        </w:rPr>
        <w:t xml:space="preserve"> innen påmeldingsfristen.</w:t>
      </w:r>
    </w:p>
    <w:p w:rsidR="00914B1F" w:rsidRPr="00B61645" w:rsidRDefault="00914B1F" w:rsidP="00914B1F">
      <w:pPr>
        <w:rPr>
          <w:rFonts w:ascii="Calibri" w:hAnsi="Calibri" w:cs="Calibri"/>
          <w:bCs/>
          <w:sz w:val="24"/>
          <w:szCs w:val="24"/>
        </w:rPr>
      </w:pPr>
      <w:r w:rsidRPr="00B61645">
        <w:rPr>
          <w:rFonts w:ascii="Calibri" w:hAnsi="Calibri" w:cs="Calibri"/>
          <w:bCs/>
          <w:sz w:val="24"/>
          <w:szCs w:val="24"/>
        </w:rPr>
        <w:t xml:space="preserve">NB! </w:t>
      </w:r>
      <w:r w:rsidR="004A2D60" w:rsidRPr="004A2D60">
        <w:rPr>
          <w:rFonts w:ascii="Calibri" w:hAnsi="Calibri" w:cs="Calibri"/>
          <w:bCs/>
          <w:sz w:val="24"/>
          <w:szCs w:val="24"/>
        </w:rPr>
        <w:t xml:space="preserve">For å kunne bli kontaktet av arrangøren må spillere krysse av dette punktet ved påmelding, til hver turnering. Arrangøren forholder seg til den kontaktinformasjonen som er registrert på spillerens profil i </w:t>
      </w:r>
      <w:r w:rsidR="009A063F" w:rsidRPr="004A2D60">
        <w:rPr>
          <w:rFonts w:ascii="Calibri" w:hAnsi="Calibri" w:cs="Calibri"/>
          <w:bCs/>
          <w:sz w:val="24"/>
          <w:szCs w:val="24"/>
        </w:rPr>
        <w:t>Golfbox</w:t>
      </w:r>
      <w:r w:rsidRPr="00B61645">
        <w:rPr>
          <w:rFonts w:ascii="Calibri" w:hAnsi="Calibri" w:cs="Calibri"/>
          <w:bCs/>
          <w:sz w:val="24"/>
          <w:szCs w:val="24"/>
        </w:rPr>
        <w:t>.</w:t>
      </w:r>
    </w:p>
    <w:p w:rsidR="00914B1F" w:rsidRPr="00B61645" w:rsidRDefault="00914B1F" w:rsidP="00914B1F">
      <w:pPr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Radiosamband</w:t>
      </w:r>
    </w:p>
    <w:p w:rsidR="00905AC2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Ute på banen vil det finnes sambandsmuligheter hos </w:t>
      </w:r>
      <w:r w:rsidR="00923DD4">
        <w:rPr>
          <w:rFonts w:ascii="Calibri" w:hAnsi="Calibri" w:cs="Calibri"/>
          <w:sz w:val="24"/>
          <w:szCs w:val="24"/>
        </w:rPr>
        <w:t>dommere, TD og TL</w:t>
      </w:r>
      <w:r w:rsidR="00231798">
        <w:rPr>
          <w:rFonts w:ascii="Calibri" w:hAnsi="Calibri" w:cs="Calibri"/>
          <w:sz w:val="24"/>
          <w:szCs w:val="24"/>
        </w:rPr>
        <w:t>.</w:t>
      </w:r>
      <w:r w:rsidR="00923DD4">
        <w:rPr>
          <w:rFonts w:ascii="Calibri" w:hAnsi="Calibri" w:cs="Calibri"/>
          <w:sz w:val="24"/>
          <w:szCs w:val="24"/>
        </w:rPr>
        <w:t xml:space="preserve"> 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Disse kan benyttes til å tilkalle assistanse ved regelspørsmål, sykdom eller lignende.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Registrering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Samtlige spillere må bekrefte sin deltagelse ved å betale startkontingenten </w:t>
      </w:r>
      <w:r w:rsidR="0033604E">
        <w:rPr>
          <w:rFonts w:ascii="Calibri" w:hAnsi="Calibri" w:cs="Calibri"/>
          <w:sz w:val="24"/>
          <w:szCs w:val="24"/>
        </w:rPr>
        <w:t xml:space="preserve">gjennom </w:t>
      </w:r>
      <w:r w:rsidR="009A063F">
        <w:rPr>
          <w:rFonts w:ascii="Calibri" w:hAnsi="Calibri" w:cs="Calibri"/>
          <w:sz w:val="24"/>
          <w:szCs w:val="24"/>
        </w:rPr>
        <w:t>Golfbox</w:t>
      </w:r>
      <w:r w:rsidRPr="00B61645">
        <w:rPr>
          <w:rFonts w:ascii="Calibri" w:hAnsi="Calibri" w:cs="Calibri"/>
          <w:sz w:val="24"/>
          <w:szCs w:val="24"/>
        </w:rPr>
        <w:t xml:space="preserve">. </w:t>
      </w:r>
      <w:r w:rsidR="0033604E" w:rsidRPr="0033604E">
        <w:rPr>
          <w:rFonts w:ascii="Calibri" w:hAnsi="Calibri" w:cs="Calibri"/>
          <w:sz w:val="24"/>
          <w:szCs w:val="24"/>
        </w:rPr>
        <w:t>Spillere som ikke bekrefter at de stiller opp i turneringen ved å betale startkontingenten innen oppgitt frist strykes derfor fra deltagerlisten, slik at reserver kan settes inn.</w:t>
      </w:r>
    </w:p>
    <w:p w:rsidR="00E469A1" w:rsidRDefault="00E469A1" w:rsidP="005F2611">
      <w:pPr>
        <w:pStyle w:val="Overskrift2"/>
      </w:pPr>
    </w:p>
    <w:p w:rsidR="00914B1F" w:rsidRPr="00B61645" w:rsidRDefault="00914B1F" w:rsidP="005F2611">
      <w:pPr>
        <w:pStyle w:val="Overskrift2"/>
      </w:pPr>
      <w:r w:rsidRPr="00B61645">
        <w:t>Resultatservice</w:t>
      </w:r>
    </w:p>
    <w:p w:rsidR="00914B1F" w:rsidRPr="00B61645" w:rsidRDefault="00914B1F" w:rsidP="00914B1F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Uoffisielle resultater</w:t>
      </w:r>
    </w:p>
    <w:p w:rsidR="00914B1F" w:rsidRPr="00B61645" w:rsidRDefault="009A063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Golfbox</w:t>
      </w:r>
      <w:r w:rsidR="00914B1F" w:rsidRPr="00B61645">
        <w:rPr>
          <w:rFonts w:ascii="Calibri" w:hAnsi="Calibri" w:cs="Calibri"/>
          <w:sz w:val="24"/>
          <w:szCs w:val="24"/>
        </w:rPr>
        <w:t xml:space="preserve"> livescoring oppdateres etter hvert 3. hull. </w:t>
      </w:r>
    </w:p>
    <w:p w:rsidR="00914B1F" w:rsidRPr="00B61645" w:rsidRDefault="00914B1F" w:rsidP="00914B1F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Offisielle resultater</w:t>
      </w:r>
    </w:p>
    <w:p w:rsidR="00914B1F" w:rsidRPr="00B61645" w:rsidRDefault="009A063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Golfbox</w:t>
      </w:r>
    </w:p>
    <w:p w:rsidR="00914B1F" w:rsidRPr="00B61645" w:rsidRDefault="00914B1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Resultattavle ved klubbhuset etter endt runde.</w:t>
      </w:r>
    </w:p>
    <w:p w:rsidR="00914B1F" w:rsidRPr="00B61645" w:rsidRDefault="00914B1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Oppslagstavlen ved </w:t>
      </w:r>
      <w:r w:rsidR="00E469A1">
        <w:rPr>
          <w:rFonts w:ascii="Calibri" w:hAnsi="Calibri" w:cs="Calibri"/>
          <w:sz w:val="24"/>
          <w:szCs w:val="24"/>
        </w:rPr>
        <w:t>Proshop</w:t>
      </w:r>
      <w:r w:rsidR="00231798">
        <w:rPr>
          <w:rFonts w:ascii="Calibri" w:hAnsi="Calibri" w:cs="Calibri"/>
          <w:sz w:val="24"/>
          <w:szCs w:val="24"/>
        </w:rPr>
        <w:t xml:space="preserve">. </w:t>
      </w:r>
    </w:p>
    <w:p w:rsidR="0057605B" w:rsidRDefault="0057605B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57605B" w:rsidRDefault="0057605B" w:rsidP="005F2611">
      <w:pPr>
        <w:pStyle w:val="Overskrift2"/>
      </w:pPr>
      <w:r>
        <w:t>Scorekort og scorekortmottak</w:t>
      </w:r>
    </w:p>
    <w:p w:rsidR="0057605B" w:rsidRDefault="0057605B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Scorekort utdeles av starter.</w:t>
      </w:r>
    </w:p>
    <w:p w:rsidR="0057605B" w:rsidRDefault="0057605B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Scorekortmottaket er </w:t>
      </w:r>
      <w:r w:rsidR="0063038C">
        <w:rPr>
          <w:rFonts w:ascii="Calibri" w:hAnsi="Calibri" w:cs="Calibri"/>
          <w:bCs/>
          <w:sz w:val="24"/>
          <w:szCs w:val="24"/>
        </w:rPr>
        <w:t>merket” Scorkortmottak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” </w:t>
      </w:r>
      <w:r w:rsidR="00E469A1">
        <w:rPr>
          <w:rFonts w:ascii="Calibri" w:hAnsi="Calibri" w:cs="Calibri"/>
          <w:bCs/>
          <w:sz w:val="24"/>
          <w:szCs w:val="24"/>
        </w:rPr>
        <w:t>.</w:t>
      </w:r>
      <w:proofErr w:type="gramEnd"/>
    </w:p>
    <w:p w:rsidR="00914B1F" w:rsidRPr="00B61645" w:rsidRDefault="00914B1F" w:rsidP="005F2611">
      <w:pPr>
        <w:pStyle w:val="Overskrift2"/>
      </w:pPr>
      <w:r w:rsidRPr="00B61645">
        <w:t>Spilleavbrudd</w:t>
      </w:r>
    </w:p>
    <w:p w:rsidR="003F61A8" w:rsidRDefault="003F61A8" w:rsidP="003F61A8">
      <w:pPr>
        <w:rPr>
          <w:rFonts w:asciiTheme="majorHAnsi" w:hAnsiTheme="majorHAnsi"/>
          <w:sz w:val="24"/>
          <w:szCs w:val="24"/>
        </w:rPr>
      </w:pPr>
      <w:r w:rsidRPr="00B61645">
        <w:rPr>
          <w:rFonts w:asciiTheme="majorHAnsi" w:hAnsiTheme="majorHAnsi" w:cs="Calibri"/>
          <w:sz w:val="24"/>
          <w:szCs w:val="24"/>
        </w:rPr>
        <w:t xml:space="preserve">Se </w:t>
      </w:r>
      <w:r w:rsidR="0033604E">
        <w:rPr>
          <w:rFonts w:asciiTheme="majorHAnsi" w:hAnsiTheme="majorHAnsi" w:cs="Calibri"/>
          <w:sz w:val="24"/>
          <w:szCs w:val="24"/>
        </w:rPr>
        <w:t>Srixon Tour r</w:t>
      </w:r>
      <w:r w:rsidRPr="00B61645">
        <w:rPr>
          <w:rFonts w:asciiTheme="majorHAnsi" w:hAnsiTheme="majorHAnsi" w:cs="Calibri"/>
          <w:sz w:val="24"/>
          <w:szCs w:val="24"/>
        </w:rPr>
        <w:t xml:space="preserve">egelkort </w:t>
      </w:r>
      <w:r w:rsidR="00844923">
        <w:rPr>
          <w:rFonts w:asciiTheme="majorHAnsi" w:hAnsiTheme="majorHAnsi" w:cs="Calibri"/>
          <w:sz w:val="24"/>
          <w:szCs w:val="24"/>
        </w:rPr>
        <w:t>–</w:t>
      </w:r>
      <w:r w:rsidRPr="00B61645">
        <w:rPr>
          <w:rFonts w:asciiTheme="majorHAnsi" w:hAnsiTheme="majorHAnsi" w:cs="Calibri"/>
          <w:sz w:val="24"/>
          <w:szCs w:val="24"/>
        </w:rPr>
        <w:t xml:space="preserve"> </w:t>
      </w:r>
      <w:r w:rsidR="00844923">
        <w:rPr>
          <w:rFonts w:asciiTheme="majorHAnsi" w:hAnsiTheme="majorHAnsi"/>
          <w:sz w:val="24"/>
          <w:szCs w:val="24"/>
        </w:rPr>
        <w:t>Spilleavbrudd.</w:t>
      </w:r>
      <w:r w:rsidRPr="0057605B">
        <w:rPr>
          <w:rFonts w:asciiTheme="majorHAnsi" w:hAnsiTheme="majorHAnsi"/>
          <w:sz w:val="24"/>
          <w:szCs w:val="24"/>
        </w:rPr>
        <w:t xml:space="preserve"> Gjenopptagelse av spill (anmerkn</w:t>
      </w:r>
      <w:r w:rsidR="00844923">
        <w:rPr>
          <w:rFonts w:asciiTheme="majorHAnsi" w:hAnsiTheme="majorHAnsi"/>
          <w:sz w:val="24"/>
          <w:szCs w:val="24"/>
        </w:rPr>
        <w:t>ing til regel 6-8b, side 158</w:t>
      </w:r>
      <w:r w:rsidRPr="0057605B">
        <w:rPr>
          <w:rFonts w:asciiTheme="majorHAnsi" w:hAnsiTheme="majorHAnsi"/>
          <w:sz w:val="24"/>
          <w:szCs w:val="24"/>
        </w:rPr>
        <w:t>)</w:t>
      </w:r>
      <w:r w:rsidR="0057605B">
        <w:rPr>
          <w:rFonts w:asciiTheme="majorHAnsi" w:hAnsiTheme="majorHAnsi"/>
          <w:sz w:val="24"/>
          <w:szCs w:val="24"/>
        </w:rPr>
        <w:t>.</w:t>
      </w:r>
    </w:p>
    <w:p w:rsidR="0057605B" w:rsidRPr="0057605B" w:rsidRDefault="0057605B" w:rsidP="003F61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(Spillerne skal ved spilleavbrudd begi seg mot klubbhuset for å motta videre informasjon.)</w:t>
      </w:r>
    </w:p>
    <w:p w:rsidR="00914B1F" w:rsidRPr="00B61645" w:rsidRDefault="003F61A8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 </w:t>
      </w:r>
    </w:p>
    <w:p w:rsidR="00914B1F" w:rsidRPr="00B61645" w:rsidRDefault="00914B1F" w:rsidP="005F2611">
      <w:pPr>
        <w:pStyle w:val="Overskrift2"/>
      </w:pPr>
      <w:r w:rsidRPr="00B61645">
        <w:t>Spillehastighet</w:t>
      </w:r>
      <w:r w:rsidR="003F61A8" w:rsidRPr="00B61645">
        <w:t xml:space="preserve"> og regler for tidtaking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I henhold til tidsskjema og </w:t>
      </w:r>
      <w:r w:rsidR="0033604E">
        <w:rPr>
          <w:rFonts w:ascii="Calibri" w:hAnsi="Calibri" w:cs="Calibri"/>
          <w:sz w:val="24"/>
          <w:szCs w:val="24"/>
        </w:rPr>
        <w:t>Srixon Tour regelkort</w:t>
      </w:r>
      <w:r w:rsidR="003F61A8" w:rsidRPr="00B61645">
        <w:rPr>
          <w:rFonts w:ascii="Calibri" w:hAnsi="Calibri" w:cs="Calibri"/>
          <w:sz w:val="24"/>
          <w:szCs w:val="24"/>
        </w:rPr>
        <w:t>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Startlister</w:t>
      </w:r>
    </w:p>
    <w:p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Startlister distribueres </w:t>
      </w:r>
      <w:r w:rsidR="00E469A1">
        <w:rPr>
          <w:rFonts w:ascii="Calibri" w:hAnsi="Calibri" w:cs="Calibri"/>
          <w:sz w:val="24"/>
          <w:szCs w:val="24"/>
        </w:rPr>
        <w:t xml:space="preserve">i </w:t>
      </w:r>
      <w:r w:rsidR="009A063F">
        <w:rPr>
          <w:rFonts w:ascii="Calibri" w:hAnsi="Calibri" w:cs="Calibri"/>
          <w:sz w:val="24"/>
          <w:szCs w:val="24"/>
        </w:rPr>
        <w:t>Golfbox,</w:t>
      </w:r>
      <w:r w:rsidR="00E469A1">
        <w:rPr>
          <w:rFonts w:ascii="Calibri" w:hAnsi="Calibri" w:cs="Calibri"/>
          <w:sz w:val="24"/>
          <w:szCs w:val="24"/>
        </w:rPr>
        <w:t xml:space="preserve"> på Haugaland Golfklubbs hjemmeside og på o</w:t>
      </w:r>
      <w:r w:rsidR="009A063F">
        <w:rPr>
          <w:rFonts w:ascii="Calibri" w:hAnsi="Calibri" w:cs="Calibri"/>
          <w:sz w:val="24"/>
          <w:szCs w:val="24"/>
        </w:rPr>
        <w:t>ppslagstavlen v/Proshop</w:t>
      </w:r>
    </w:p>
    <w:p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Starttider og spilleoppsett</w:t>
      </w:r>
    </w:p>
    <w:p w:rsidR="009A063F" w:rsidRPr="00231798" w:rsidRDefault="00231798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Starttidspunkt </w:t>
      </w:r>
      <w:r w:rsidR="009A063F" w:rsidRPr="00231798">
        <w:rPr>
          <w:rFonts w:ascii="Calibri" w:hAnsi="Calibri" w:cs="Calibri"/>
          <w:sz w:val="24"/>
          <w:szCs w:val="24"/>
        </w:rPr>
        <w:t xml:space="preserve">kl. 08:00 </w:t>
      </w:r>
      <w:r>
        <w:rPr>
          <w:rFonts w:ascii="Calibri" w:hAnsi="Calibri" w:cs="Calibri"/>
          <w:sz w:val="24"/>
          <w:szCs w:val="24"/>
        </w:rPr>
        <w:t>begge dager.</w:t>
      </w:r>
    </w:p>
    <w:p w:rsidR="0057605B" w:rsidRPr="00B61645" w:rsidRDefault="0057605B" w:rsidP="00914B1F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 startes fra hull 1 og hull 10 i alle runder.</w:t>
      </w:r>
    </w:p>
    <w:p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14B1F" w:rsidRPr="00B61645" w:rsidRDefault="00914B1F" w:rsidP="005F2611">
      <w:pPr>
        <w:pStyle w:val="Overskrift2"/>
      </w:pPr>
      <w:r w:rsidRPr="00B61645">
        <w:t>Traller</w:t>
      </w:r>
    </w:p>
    <w:p w:rsidR="00914B1F" w:rsidRPr="009A063F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Spillerne oppfordres til å bruke egne traller. Det kan ikke påregnes at nødvendig antall traller er tilgjengelig for utleie</w:t>
      </w:r>
      <w:r w:rsidRPr="00A63C57">
        <w:rPr>
          <w:rFonts w:ascii="Calibri" w:hAnsi="Calibri" w:cs="Calibri"/>
          <w:color w:val="FF0000"/>
          <w:sz w:val="24"/>
          <w:szCs w:val="24"/>
        </w:rPr>
        <w:t>.</w:t>
      </w:r>
      <w:r w:rsidR="00A63C57" w:rsidRPr="00A63C57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63C57" w:rsidRPr="009A063F">
        <w:rPr>
          <w:rFonts w:ascii="Calibri" w:hAnsi="Calibri" w:cs="Calibri"/>
          <w:sz w:val="24"/>
          <w:szCs w:val="24"/>
        </w:rPr>
        <w:t>Anbefale</w:t>
      </w:r>
      <w:r w:rsidR="009A063F" w:rsidRPr="009A063F">
        <w:rPr>
          <w:rFonts w:ascii="Calibri" w:hAnsi="Calibri" w:cs="Calibri"/>
          <w:sz w:val="24"/>
          <w:szCs w:val="24"/>
        </w:rPr>
        <w:t>r</w:t>
      </w:r>
      <w:r w:rsidR="00A63C57" w:rsidRPr="009A063F">
        <w:rPr>
          <w:rFonts w:ascii="Calibri" w:hAnsi="Calibri" w:cs="Calibri"/>
          <w:sz w:val="24"/>
          <w:szCs w:val="24"/>
        </w:rPr>
        <w:t xml:space="preserve"> spillere å bestille i forkant av turnering på 53742020</w:t>
      </w:r>
    </w:p>
    <w:p w:rsidR="00914B1F" w:rsidRDefault="00A63C57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Utleie av tralle </w:t>
      </w:r>
      <w:r w:rsidRPr="009A063F">
        <w:rPr>
          <w:rFonts w:ascii="Calibri" w:hAnsi="Calibri" w:cs="Calibri"/>
          <w:sz w:val="24"/>
          <w:szCs w:val="24"/>
        </w:rPr>
        <w:t>kr 50</w:t>
      </w:r>
      <w:r w:rsidR="00914B1F" w:rsidRPr="00A63C57">
        <w:rPr>
          <w:rFonts w:ascii="Calibri" w:hAnsi="Calibri" w:cs="Calibri"/>
          <w:color w:val="FF0000"/>
          <w:sz w:val="24"/>
          <w:szCs w:val="24"/>
        </w:rPr>
        <w:t>,-</w:t>
      </w:r>
      <w:r w:rsidR="00914B1F" w:rsidRPr="00B61645">
        <w:rPr>
          <w:rFonts w:ascii="Calibri" w:hAnsi="Calibri" w:cs="Calibri"/>
          <w:sz w:val="24"/>
          <w:szCs w:val="24"/>
        </w:rPr>
        <w:t xml:space="preserve"> per </w:t>
      </w:r>
      <w:r w:rsidR="00316DC8">
        <w:rPr>
          <w:rFonts w:ascii="Calibri" w:hAnsi="Calibri" w:cs="Calibri"/>
          <w:sz w:val="24"/>
          <w:szCs w:val="24"/>
        </w:rPr>
        <w:t>dag</w:t>
      </w:r>
      <w:r w:rsidR="00914B1F" w:rsidRPr="00B61645">
        <w:rPr>
          <w:rFonts w:ascii="Calibri" w:hAnsi="Calibri" w:cs="Calibri"/>
          <w:sz w:val="24"/>
          <w:szCs w:val="24"/>
        </w:rPr>
        <w:t xml:space="preserve">. Tralle kan leies i </w:t>
      </w:r>
      <w:r w:rsidR="009A063F">
        <w:rPr>
          <w:rFonts w:ascii="Calibri" w:hAnsi="Calibri" w:cs="Calibri"/>
          <w:sz w:val="24"/>
          <w:szCs w:val="24"/>
        </w:rPr>
        <w:t>P</w:t>
      </w:r>
      <w:r w:rsidR="00914B1F" w:rsidRPr="00B61645">
        <w:rPr>
          <w:rFonts w:ascii="Calibri" w:hAnsi="Calibri" w:cs="Calibri"/>
          <w:sz w:val="24"/>
          <w:szCs w:val="24"/>
        </w:rPr>
        <w:t>roshop.</w:t>
      </w:r>
    </w:p>
    <w:p w:rsidR="0057605B" w:rsidRPr="00B61645" w:rsidRDefault="0057605B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Klubben har dessverre ikke mulighet til å oppbevare spiller</w:t>
      </w:r>
      <w:r w:rsidR="009A063F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es traller.</w:t>
      </w:r>
    </w:p>
    <w:p w:rsidR="00914B1F" w:rsidRPr="00B61645" w:rsidRDefault="00914B1F" w:rsidP="00914B1F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:rsidR="00914B1F" w:rsidRPr="00B61645" w:rsidRDefault="00914B1F" w:rsidP="005F2611">
      <w:pPr>
        <w:pStyle w:val="Overskrift2"/>
        <w:rPr>
          <w:smallCaps/>
        </w:rPr>
      </w:pPr>
      <w:r w:rsidRPr="007B0077">
        <w:t>Turneringskomité</w:t>
      </w:r>
      <w:r w:rsidR="00231798"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6"/>
        <w:gridCol w:w="2198"/>
        <w:gridCol w:w="1398"/>
        <w:gridCol w:w="3188"/>
      </w:tblGrid>
      <w:tr w:rsidR="0063038C" w:rsidRPr="00B61645">
        <w:tc>
          <w:tcPr>
            <w:tcW w:w="2335" w:type="dxa"/>
          </w:tcPr>
          <w:p w:rsidR="00914B1F" w:rsidRPr="00B61645" w:rsidRDefault="00914B1F" w:rsidP="00914B1F">
            <w:pPr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:rsidR="00914B1F" w:rsidRPr="00B61645" w:rsidRDefault="00914B1F" w:rsidP="00914B1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14B1F" w:rsidRPr="009A063F" w:rsidRDefault="00914B1F" w:rsidP="00914B1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063F">
              <w:rPr>
                <w:rFonts w:ascii="Calibri" w:hAnsi="Calibri" w:cs="Calibri"/>
                <w:b/>
                <w:sz w:val="28"/>
                <w:szCs w:val="28"/>
              </w:rPr>
              <w:t>Mobil</w:t>
            </w:r>
          </w:p>
        </w:tc>
        <w:tc>
          <w:tcPr>
            <w:tcW w:w="3226" w:type="dxa"/>
          </w:tcPr>
          <w:p w:rsidR="00914B1F" w:rsidRPr="009A063F" w:rsidRDefault="00914B1F" w:rsidP="00914B1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063F">
              <w:rPr>
                <w:rFonts w:ascii="Calibri" w:hAnsi="Calibri" w:cs="Calibri"/>
                <w:b/>
                <w:sz w:val="28"/>
                <w:szCs w:val="28"/>
              </w:rPr>
              <w:t>e-post</w:t>
            </w:r>
          </w:p>
        </w:tc>
      </w:tr>
      <w:tr w:rsidR="0063038C" w:rsidRPr="00B61645">
        <w:tc>
          <w:tcPr>
            <w:tcW w:w="2335" w:type="dxa"/>
          </w:tcPr>
          <w:p w:rsidR="00914B1F" w:rsidRPr="009A063F" w:rsidRDefault="00914B1F" w:rsidP="00914B1F">
            <w:pPr>
              <w:rPr>
                <w:rFonts w:ascii="Calibri" w:hAnsi="Calibri" w:cs="Calibri"/>
                <w:sz w:val="24"/>
                <w:szCs w:val="24"/>
              </w:rPr>
            </w:pPr>
            <w:r w:rsidRPr="009A063F">
              <w:rPr>
                <w:rFonts w:ascii="Calibri" w:hAnsi="Calibri" w:cs="Calibri"/>
                <w:sz w:val="24"/>
                <w:szCs w:val="24"/>
              </w:rPr>
              <w:t>Turneringsleder</w:t>
            </w:r>
          </w:p>
        </w:tc>
        <w:tc>
          <w:tcPr>
            <w:tcW w:w="2309" w:type="dxa"/>
          </w:tcPr>
          <w:p w:rsidR="00914B1F" w:rsidRPr="009A063F" w:rsidRDefault="00E469A1" w:rsidP="00914B1F">
            <w:pPr>
              <w:rPr>
                <w:rFonts w:ascii="Calibri" w:hAnsi="Calibri" w:cs="Calibri"/>
                <w:sz w:val="24"/>
                <w:szCs w:val="24"/>
              </w:rPr>
            </w:pPr>
            <w:r w:rsidRPr="009A063F">
              <w:rPr>
                <w:rFonts w:ascii="Calibri" w:hAnsi="Calibri" w:cs="Calibri"/>
                <w:sz w:val="24"/>
                <w:szCs w:val="24"/>
              </w:rPr>
              <w:t>Svein Knutsen</w:t>
            </w:r>
          </w:p>
        </w:tc>
        <w:tc>
          <w:tcPr>
            <w:tcW w:w="1418" w:type="dxa"/>
          </w:tcPr>
          <w:p w:rsidR="00914B1F" w:rsidRPr="009A063F" w:rsidRDefault="00E469A1" w:rsidP="00914B1F">
            <w:pPr>
              <w:rPr>
                <w:rFonts w:ascii="Calibri" w:hAnsi="Calibri" w:cs="Calibri"/>
                <w:sz w:val="24"/>
                <w:szCs w:val="24"/>
              </w:rPr>
            </w:pPr>
            <w:r w:rsidRPr="009A063F">
              <w:rPr>
                <w:rFonts w:ascii="Calibri" w:hAnsi="Calibri" w:cs="Calibri"/>
                <w:sz w:val="24"/>
                <w:szCs w:val="24"/>
              </w:rPr>
              <w:t>90932220</w:t>
            </w:r>
          </w:p>
        </w:tc>
        <w:tc>
          <w:tcPr>
            <w:tcW w:w="3226" w:type="dxa"/>
          </w:tcPr>
          <w:p w:rsidR="00914B1F" w:rsidRPr="009A063F" w:rsidRDefault="00E469A1" w:rsidP="00914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4"/>
                <w:szCs w:val="24"/>
                <w:lang w:eastAsia="nb-NO"/>
              </w:rPr>
            </w:pPr>
            <w:r w:rsidRPr="009A063F">
              <w:rPr>
                <w:rFonts w:ascii="Calibri" w:hAnsi="Calibri" w:cs="Calibri"/>
                <w:sz w:val="24"/>
                <w:szCs w:val="24"/>
                <w:lang w:eastAsia="nb-NO"/>
              </w:rPr>
              <w:t>knutsen.svein@gmail.com</w:t>
            </w:r>
          </w:p>
        </w:tc>
      </w:tr>
      <w:tr w:rsidR="0063038C" w:rsidRPr="00B61645">
        <w:tc>
          <w:tcPr>
            <w:tcW w:w="2335" w:type="dxa"/>
          </w:tcPr>
          <w:p w:rsidR="00914B1F" w:rsidRPr="009A063F" w:rsidRDefault="00914B1F" w:rsidP="00914B1F">
            <w:pPr>
              <w:rPr>
                <w:rFonts w:ascii="Calibri" w:hAnsi="Calibri" w:cs="Calibri"/>
                <w:sz w:val="24"/>
                <w:szCs w:val="24"/>
              </w:rPr>
            </w:pPr>
            <w:r w:rsidRPr="009A063F">
              <w:rPr>
                <w:rFonts w:ascii="Calibri" w:hAnsi="Calibri" w:cs="Calibri"/>
                <w:sz w:val="24"/>
                <w:szCs w:val="24"/>
              </w:rPr>
              <w:t>TD</w:t>
            </w:r>
          </w:p>
        </w:tc>
        <w:tc>
          <w:tcPr>
            <w:tcW w:w="2309" w:type="dxa"/>
          </w:tcPr>
          <w:p w:rsidR="00914B1F" w:rsidRPr="009A063F" w:rsidRDefault="00316DC8" w:rsidP="00914B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Reidar Stølan</w:t>
            </w:r>
          </w:p>
        </w:tc>
        <w:tc>
          <w:tcPr>
            <w:tcW w:w="1418" w:type="dxa"/>
          </w:tcPr>
          <w:p w:rsidR="00914B1F" w:rsidRPr="009A063F" w:rsidRDefault="00316DC8" w:rsidP="00914B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96015599</w:t>
            </w:r>
          </w:p>
        </w:tc>
        <w:tc>
          <w:tcPr>
            <w:tcW w:w="3226" w:type="dxa"/>
          </w:tcPr>
          <w:p w:rsidR="00914B1F" w:rsidRPr="009A063F" w:rsidRDefault="00316DC8" w:rsidP="00914B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rs@nrxthole.com</w:t>
            </w:r>
          </w:p>
        </w:tc>
      </w:tr>
      <w:tr w:rsidR="0063038C" w:rsidRPr="00B61645">
        <w:tc>
          <w:tcPr>
            <w:tcW w:w="2335" w:type="dxa"/>
          </w:tcPr>
          <w:p w:rsidR="00914B1F" w:rsidRPr="009A063F" w:rsidRDefault="00914B1F" w:rsidP="00914B1F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202638274"/>
            <w:r w:rsidRPr="009A063F">
              <w:rPr>
                <w:rFonts w:ascii="Calibri" w:hAnsi="Calibri" w:cs="Calibri"/>
                <w:sz w:val="24"/>
                <w:szCs w:val="24"/>
              </w:rPr>
              <w:t>Hoveddommer</w:t>
            </w:r>
          </w:p>
        </w:tc>
        <w:tc>
          <w:tcPr>
            <w:tcW w:w="2309" w:type="dxa"/>
          </w:tcPr>
          <w:p w:rsidR="00914B1F" w:rsidRPr="009A063F" w:rsidRDefault="00316DC8" w:rsidP="00914B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TBN</w:t>
            </w:r>
          </w:p>
        </w:tc>
        <w:tc>
          <w:tcPr>
            <w:tcW w:w="1418" w:type="dxa"/>
          </w:tcPr>
          <w:p w:rsidR="00914B1F" w:rsidRPr="009A063F" w:rsidRDefault="00914B1F" w:rsidP="00914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</w:tcPr>
          <w:p w:rsidR="00914B1F" w:rsidRPr="009A063F" w:rsidRDefault="00914B1F" w:rsidP="00914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</w:tbl>
    <w:p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:rsidR="00914B1F" w:rsidRPr="00B61645" w:rsidRDefault="00316DC8" w:rsidP="005F2611">
      <w:pPr>
        <w:pStyle w:val="Overskrift2"/>
      </w:pPr>
      <w:r w:rsidRPr="00B61645">
        <w:t>Turneringssekretæriat</w:t>
      </w:r>
    </w:p>
    <w:p w:rsidR="00914B1F" w:rsidRPr="00B61645" w:rsidRDefault="009A063F" w:rsidP="00231798">
      <w:pPr>
        <w:pStyle w:val="Overskrift2"/>
        <w:spacing w:line="480" w:lineRule="auto"/>
        <w:rPr>
          <w:rFonts w:ascii="Calibri" w:hAnsi="Calibri" w:cs="Calibri"/>
          <w:b w:val="0"/>
          <w:bCs w:val="0"/>
          <w:szCs w:val="24"/>
        </w:rPr>
      </w:pPr>
      <w:r w:rsidRPr="00231798">
        <w:rPr>
          <w:b w:val="0"/>
        </w:rPr>
        <w:t xml:space="preserve">Turneringssekretæriat er ved Proshop og er </w:t>
      </w:r>
      <w:r w:rsidR="0057605B" w:rsidRPr="00231798">
        <w:rPr>
          <w:b w:val="0"/>
        </w:rPr>
        <w:t xml:space="preserve">merket </w:t>
      </w:r>
      <w:r w:rsidR="00231798">
        <w:rPr>
          <w:b w:val="0"/>
        </w:rPr>
        <w:t>med «Turneringskontor».</w:t>
      </w:r>
    </w:p>
    <w:p w:rsidR="00914B1F" w:rsidRPr="00B61645" w:rsidRDefault="003F61A8" w:rsidP="005F2611">
      <w:pPr>
        <w:pStyle w:val="Overskrift2"/>
      </w:pPr>
      <w:r w:rsidRPr="00B61645">
        <w:t>U</w:t>
      </w:r>
      <w:r w:rsidR="00914B1F" w:rsidRPr="00B61645">
        <w:t>tfyllende informasjon om turneringen</w:t>
      </w:r>
    </w:p>
    <w:p w:rsidR="00914B1F" w:rsidRPr="00B61645" w:rsidRDefault="00914B1F" w:rsidP="00914B1F">
      <w:pPr>
        <w:rPr>
          <w:rFonts w:ascii="Calibri" w:hAnsi="Calibri" w:cs="Calibri"/>
          <w:sz w:val="24"/>
          <w:szCs w:val="24"/>
          <w:lang w:eastAsia="nb-NO"/>
        </w:rPr>
      </w:pPr>
      <w:r w:rsidRPr="00B61645">
        <w:rPr>
          <w:rFonts w:ascii="Calibri" w:hAnsi="Calibri" w:cs="Calibri"/>
          <w:sz w:val="24"/>
          <w:szCs w:val="24"/>
        </w:rPr>
        <w:t xml:space="preserve">Se mer på </w:t>
      </w:r>
      <w:hyperlink r:id="rId14" w:history="1">
        <w:r w:rsidR="0057605B" w:rsidRPr="00DA5674">
          <w:rPr>
            <w:rStyle w:val="Hyperkobling"/>
            <w:rFonts w:ascii="Calibri" w:hAnsi="Calibri" w:cs="Calibri"/>
            <w:sz w:val="24"/>
            <w:szCs w:val="24"/>
          </w:rPr>
          <w:t>www.golfforbundet.no</w:t>
        </w:r>
      </w:hyperlink>
      <w:r w:rsidR="0057605B">
        <w:rPr>
          <w:rFonts w:ascii="Calibri" w:hAnsi="Calibri" w:cs="Calibri"/>
          <w:sz w:val="24"/>
          <w:szCs w:val="24"/>
        </w:rPr>
        <w:t xml:space="preserve"> (Turneringer/</w:t>
      </w:r>
      <w:r w:rsidR="0033604E">
        <w:rPr>
          <w:rFonts w:ascii="Calibri" w:hAnsi="Calibri" w:cs="Calibri"/>
          <w:sz w:val="24"/>
          <w:szCs w:val="24"/>
        </w:rPr>
        <w:t>Srixon</w:t>
      </w:r>
      <w:r w:rsidR="00427B21">
        <w:rPr>
          <w:rFonts w:ascii="Calibri" w:hAnsi="Calibri" w:cs="Calibri"/>
          <w:sz w:val="24"/>
          <w:szCs w:val="24"/>
        </w:rPr>
        <w:t xml:space="preserve"> Tour</w:t>
      </w:r>
      <w:r w:rsidR="0057605B">
        <w:rPr>
          <w:rFonts w:ascii="Calibri" w:hAnsi="Calibri" w:cs="Calibri"/>
          <w:sz w:val="24"/>
          <w:szCs w:val="24"/>
        </w:rPr>
        <w:t>).</w:t>
      </w:r>
    </w:p>
    <w:p w:rsidR="00914B1F" w:rsidRPr="00B61645" w:rsidRDefault="00914B1F" w:rsidP="0056642B">
      <w:pPr>
        <w:rPr>
          <w:rFonts w:ascii="Calibri" w:hAnsi="Calibri"/>
        </w:rPr>
      </w:pPr>
    </w:p>
    <w:sectPr w:rsidR="00914B1F" w:rsidRPr="00B61645" w:rsidSect="009A3175">
      <w:headerReference w:type="default" r:id="rId15"/>
      <w:footerReference w:type="even" r:id="rId16"/>
      <w:footerReference w:type="default" r:id="rId17"/>
      <w:pgSz w:w="11904" w:h="16836"/>
      <w:pgMar w:top="709" w:right="1417" w:bottom="993" w:left="1417" w:header="708" w:footer="49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57" w:rsidRDefault="00A63C57">
      <w:r>
        <w:separator/>
      </w:r>
    </w:p>
  </w:endnote>
  <w:endnote w:type="continuationSeparator" w:id="0">
    <w:p w:rsidR="00A63C57" w:rsidRDefault="00A6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C57" w:rsidRDefault="00A63C5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63C57" w:rsidRDefault="00A63C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C57" w:rsidRPr="00641E53" w:rsidRDefault="00A63C57" w:rsidP="00203258">
    <w:pPr>
      <w:pStyle w:val="Bunntekst"/>
      <w:rPr>
        <w:rFonts w:asciiTheme="majorHAnsi" w:hAnsiTheme="majorHAnsi" w:cs="Arial"/>
        <w:sz w:val="16"/>
        <w:szCs w:val="16"/>
      </w:rPr>
    </w:pPr>
    <w:r w:rsidRPr="00641E53">
      <w:rPr>
        <w:rStyle w:val="Sidetall"/>
        <w:rFonts w:asciiTheme="majorHAnsi" w:hAnsiTheme="majorHAnsi"/>
      </w:rPr>
      <w:tab/>
    </w:r>
    <w:r w:rsidRPr="00641E53">
      <w:rPr>
        <w:rStyle w:val="Sidetall"/>
        <w:rFonts w:asciiTheme="majorHAnsi" w:hAnsiTheme="majorHAnsi" w:cs="Arial"/>
        <w:sz w:val="16"/>
        <w:szCs w:val="16"/>
      </w:rPr>
      <w:t xml:space="preserve">- </w: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begin"/>
    </w:r>
    <w:r w:rsidRPr="00641E53">
      <w:rPr>
        <w:rStyle w:val="Sidetall"/>
        <w:rFonts w:asciiTheme="majorHAnsi" w:hAnsiTheme="majorHAnsi" w:cs="Arial"/>
        <w:sz w:val="16"/>
        <w:szCs w:val="16"/>
      </w:rPr>
      <w:instrText xml:space="preserve"> PAGE </w:instrTex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separate"/>
    </w:r>
    <w:r w:rsidR="0054222D">
      <w:rPr>
        <w:rStyle w:val="Sidetall"/>
        <w:rFonts w:asciiTheme="majorHAnsi" w:hAnsiTheme="majorHAnsi" w:cs="Arial"/>
        <w:noProof/>
        <w:sz w:val="16"/>
        <w:szCs w:val="16"/>
      </w:rPr>
      <w:t>1</w: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end"/>
    </w:r>
    <w:r w:rsidRPr="00641E53">
      <w:rPr>
        <w:rStyle w:val="Sidetall"/>
        <w:rFonts w:asciiTheme="majorHAnsi" w:hAnsiTheme="majorHAnsi" w:cs="Arial"/>
        <w:sz w:val="16"/>
        <w:szCs w:val="16"/>
      </w:rPr>
      <w:t xml:space="preserve"> -</w:t>
    </w:r>
    <w:r w:rsidRPr="00641E53">
      <w:rPr>
        <w:rStyle w:val="Sidetall"/>
        <w:rFonts w:asciiTheme="majorHAnsi" w:hAnsiTheme="maj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57" w:rsidRDefault="00A63C57">
      <w:r>
        <w:separator/>
      </w:r>
    </w:p>
  </w:footnote>
  <w:footnote w:type="continuationSeparator" w:id="0">
    <w:p w:rsidR="00A63C57" w:rsidRDefault="00A6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C57" w:rsidRPr="00D420E7" w:rsidRDefault="00A63C57" w:rsidP="0056642B">
    <w:pPr>
      <w:tabs>
        <w:tab w:val="center" w:pos="4678"/>
        <w:tab w:val="left" w:pos="6510"/>
      </w:tabs>
      <w:rPr>
        <w:rFonts w:ascii="Arial" w:hAnsi="Arial" w:cs="Arial"/>
        <w:bCs/>
        <w:sz w:val="36"/>
        <w:szCs w:val="36"/>
        <w:lang w:eastAsia="nb-NO"/>
      </w:rPr>
    </w:pPr>
    <w:r w:rsidRPr="00D420E7">
      <w:rPr>
        <w:sz w:val="24"/>
        <w:szCs w:val="24"/>
        <w:lang w:eastAsia="nb-NO"/>
      </w:rPr>
      <w:t xml:space="preserve">  </w:t>
    </w:r>
    <w:r>
      <w:rPr>
        <w:noProof/>
        <w:sz w:val="24"/>
        <w:szCs w:val="24"/>
        <w:lang w:eastAsia="nb-NO"/>
      </w:rPr>
      <w:drawing>
        <wp:inline distT="0" distB="0" distL="0" distR="0">
          <wp:extent cx="948781" cy="572358"/>
          <wp:effectExtent l="0" t="0" r="0" b="12065"/>
          <wp:docPr id="1" name="Bilde 1" descr="Macintosh HD:Users:US-OYTA:Desktop:R&amp;A_WAGR_STRAP_RGB_NE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-OYTA:Desktop:R&amp;A_WAGR_STRAP_RGB_NE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23" cy="57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0E7">
      <w:rPr>
        <w:sz w:val="24"/>
        <w:szCs w:val="24"/>
        <w:lang w:eastAsia="nb-NO"/>
      </w:rPr>
      <w:tab/>
    </w:r>
    <w:r>
      <w:rPr>
        <w:noProof/>
        <w:sz w:val="24"/>
        <w:szCs w:val="24"/>
        <w:lang w:eastAsia="nb-NO"/>
      </w:rPr>
      <w:drawing>
        <wp:inline distT="0" distB="0" distL="0" distR="0">
          <wp:extent cx="1348831" cy="674416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xon T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31" cy="67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  <w:lang w:eastAsia="nb-NO"/>
      </w:rPr>
      <w:t xml:space="preserve">                   </w:t>
    </w:r>
    <w:r w:rsidRPr="00D420E7">
      <w:rPr>
        <w:sz w:val="24"/>
        <w:szCs w:val="24"/>
        <w:lang w:eastAsia="nb-NO"/>
      </w:rPr>
      <w:t xml:space="preserve">   </w:t>
    </w:r>
    <w:r w:rsidRPr="00D420E7">
      <w:rPr>
        <w:sz w:val="24"/>
        <w:szCs w:val="24"/>
        <w:lang w:eastAsia="nb-NO"/>
      </w:rPr>
      <w:tab/>
    </w:r>
    <w:r w:rsidRPr="00D420E7">
      <w:rPr>
        <w:sz w:val="24"/>
        <w:szCs w:val="24"/>
        <w:lang w:eastAsia="nb-NO"/>
      </w:rPr>
      <w:tab/>
    </w:r>
    <w:r>
      <w:rPr>
        <w:rFonts w:ascii="Arial" w:hAnsi="Arial" w:cs="Arial"/>
        <w:bCs/>
        <w:noProof/>
        <w:sz w:val="36"/>
        <w:szCs w:val="36"/>
        <w:lang w:eastAsia="nb-NO"/>
      </w:rPr>
      <w:drawing>
        <wp:inline distT="0" distB="0" distL="0" distR="0">
          <wp:extent cx="481293" cy="568800"/>
          <wp:effectExtent l="0" t="0" r="1905" b="0"/>
          <wp:docPr id="3" name="Bilde 3" descr="NGF_NY_2012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GF_NY_2012_lit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93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C57" w:rsidRPr="00D420E7" w:rsidRDefault="00A63C57" w:rsidP="00203258">
    <w:pPr>
      <w:tabs>
        <w:tab w:val="center" w:pos="4536"/>
        <w:tab w:val="left" w:pos="6510"/>
      </w:tabs>
      <w:jc w:val="center"/>
      <w:rPr>
        <w:rFonts w:ascii="Arial" w:hAnsi="Arial" w:cs="Arial"/>
        <w:bCs/>
        <w:lang w:eastAsia="nb-NO"/>
      </w:rPr>
    </w:pPr>
  </w:p>
  <w:p w:rsidR="00A63C57" w:rsidRDefault="00A63C57" w:rsidP="00203258">
    <w:pPr>
      <w:tabs>
        <w:tab w:val="center" w:pos="4536"/>
        <w:tab w:val="left" w:pos="6510"/>
      </w:tabs>
      <w:rPr>
        <w:sz w:val="8"/>
        <w:szCs w:val="8"/>
        <w:lang w:eastAsia="nb-NO"/>
      </w:rPr>
    </w:pPr>
  </w:p>
  <w:p w:rsidR="00A63C57" w:rsidRPr="00203258" w:rsidRDefault="00A63C57" w:rsidP="00203258">
    <w:pPr>
      <w:tabs>
        <w:tab w:val="center" w:pos="4536"/>
        <w:tab w:val="left" w:pos="6510"/>
      </w:tabs>
      <w:rPr>
        <w:rFonts w:ascii="Arial" w:hAnsi="Arial" w:cs="Arial"/>
        <w:sz w:val="8"/>
        <w:szCs w:val="8"/>
        <w:u w:val="single"/>
        <w:lang w:eastAsia="nb-NO"/>
      </w:rPr>
    </w:pPr>
    <w:r w:rsidRPr="00D420E7">
      <w:rPr>
        <w:sz w:val="8"/>
        <w:szCs w:val="8"/>
        <w:lang w:eastAsia="nb-NO"/>
      </w:rPr>
      <w:t>____________________________________________________________________________________________________________________</w:t>
    </w:r>
    <w:r>
      <w:rPr>
        <w:sz w:val="8"/>
        <w:szCs w:val="8"/>
        <w:lang w:eastAsia="nb-NO"/>
      </w:rPr>
      <w:t>___</w:t>
    </w:r>
    <w:r w:rsidRPr="00D420E7">
      <w:rPr>
        <w:sz w:val="8"/>
        <w:szCs w:val="8"/>
        <w:lang w:eastAsia="nb-NO"/>
      </w:rPr>
      <w:t>_____________________________________________________________________________________</w:t>
    </w:r>
    <w:r>
      <w:rPr>
        <w:sz w:val="8"/>
        <w:szCs w:val="8"/>
        <w:lang w:eastAsia="nb-NO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9CF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740D"/>
    <w:multiLevelType w:val="hybridMultilevel"/>
    <w:tmpl w:val="C07CF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336"/>
    <w:multiLevelType w:val="hybridMultilevel"/>
    <w:tmpl w:val="B786237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41CB3"/>
    <w:multiLevelType w:val="hybridMultilevel"/>
    <w:tmpl w:val="4A88D5CE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7C0"/>
    <w:multiLevelType w:val="hybridMultilevel"/>
    <w:tmpl w:val="B6F2E6B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6D9D"/>
    <w:multiLevelType w:val="hybridMultilevel"/>
    <w:tmpl w:val="ADF892CC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61C5"/>
    <w:multiLevelType w:val="hybridMultilevel"/>
    <w:tmpl w:val="AEF20D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B1001"/>
    <w:multiLevelType w:val="hybridMultilevel"/>
    <w:tmpl w:val="65DC157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33FE"/>
    <w:multiLevelType w:val="hybridMultilevel"/>
    <w:tmpl w:val="91EA3200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3C94"/>
    <w:multiLevelType w:val="hybridMultilevel"/>
    <w:tmpl w:val="C6486E64"/>
    <w:lvl w:ilvl="0" w:tplc="67D6E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C1322"/>
    <w:multiLevelType w:val="hybridMultilevel"/>
    <w:tmpl w:val="59CC5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97087"/>
    <w:multiLevelType w:val="hybridMultilevel"/>
    <w:tmpl w:val="7A78C00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D6EBF"/>
    <w:multiLevelType w:val="hybridMultilevel"/>
    <w:tmpl w:val="D2B62ED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07E52"/>
    <w:multiLevelType w:val="hybridMultilevel"/>
    <w:tmpl w:val="E72E67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Øystein Tamburstuen"/>
    <w:docVar w:name="AUTHOR.USER_ID" w:val="US-OYTA"/>
    <w:docVar w:name="CREATION_DATE" w:val="13.03.2012"/>
    <w:docVar w:name="DEFAULT_RIGHTS" w:val="1"/>
    <w:docVar w:name="DELIVER_REC" w:val="0"/>
    <w:docVar w:name="DOCNAME" w:val="Norgescup 2012 Arrangementsavtale Solastranden"/>
    <w:docVar w:name="DOCNUMBER" w:val="535144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13.03.2012"/>
    <w:docVar w:name="LAST_EDITED_BY.FULL_NAME" w:val="Øystein Tamburstuen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Øystein Tamburstuen"/>
    <w:docVar w:name="TYPIST.USER_ID" w:val="US-OYTA"/>
    <w:docVar w:name="VERSION_ID" w:val="1"/>
    <w:docVar w:name="Y_FRIST" w:val="27.03.2012"/>
    <w:docVar w:name="Z_INNUTINT.BESKRIVELSE" w:val="Internt"/>
    <w:docVar w:name="Z_INNUTINT.KODE" w:val="Internt"/>
    <w:docVar w:name="Z_ORGENHET.BESKRIVELSE" w:val="Norges Golfforbund"/>
    <w:docVar w:name="Z_ORGENHET.Z_ORGENHET_ID" w:val="SF29"/>
    <w:docVar w:name="Z_STATUS.BESKRIVELSE" w:val="Sak under arbeid"/>
    <w:docVar w:name="Z_STATUS.KODE" w:val="Under Arbeid"/>
  </w:docVars>
  <w:rsids>
    <w:rsidRoot w:val="00494121"/>
    <w:rsid w:val="000279DC"/>
    <w:rsid w:val="00061842"/>
    <w:rsid w:val="00071940"/>
    <w:rsid w:val="00091275"/>
    <w:rsid w:val="000B14BB"/>
    <w:rsid w:val="000B1693"/>
    <w:rsid w:val="000E0856"/>
    <w:rsid w:val="000E625A"/>
    <w:rsid w:val="00100AB4"/>
    <w:rsid w:val="00101680"/>
    <w:rsid w:val="00111494"/>
    <w:rsid w:val="00120766"/>
    <w:rsid w:val="00126BD7"/>
    <w:rsid w:val="00142A57"/>
    <w:rsid w:val="001712BF"/>
    <w:rsid w:val="001819A6"/>
    <w:rsid w:val="00186F48"/>
    <w:rsid w:val="001A7F9B"/>
    <w:rsid w:val="001D04B4"/>
    <w:rsid w:val="001E068C"/>
    <w:rsid w:val="001E2FBA"/>
    <w:rsid w:val="001E53E1"/>
    <w:rsid w:val="001F4637"/>
    <w:rsid w:val="00203258"/>
    <w:rsid w:val="00203BF5"/>
    <w:rsid w:val="002101AF"/>
    <w:rsid w:val="00225F56"/>
    <w:rsid w:val="00231798"/>
    <w:rsid w:val="00240C72"/>
    <w:rsid w:val="0024781B"/>
    <w:rsid w:val="00251A9F"/>
    <w:rsid w:val="00280F85"/>
    <w:rsid w:val="002A4864"/>
    <w:rsid w:val="002B5BBF"/>
    <w:rsid w:val="002B7D8E"/>
    <w:rsid w:val="002D7716"/>
    <w:rsid w:val="002F785C"/>
    <w:rsid w:val="00316DC8"/>
    <w:rsid w:val="0033604E"/>
    <w:rsid w:val="00343836"/>
    <w:rsid w:val="003440D0"/>
    <w:rsid w:val="00363F19"/>
    <w:rsid w:val="003644DA"/>
    <w:rsid w:val="00367A24"/>
    <w:rsid w:val="003729E0"/>
    <w:rsid w:val="003934E3"/>
    <w:rsid w:val="0039708E"/>
    <w:rsid w:val="003A02CC"/>
    <w:rsid w:val="003A27A1"/>
    <w:rsid w:val="003A7AFB"/>
    <w:rsid w:val="003B0BB5"/>
    <w:rsid w:val="003E0B1B"/>
    <w:rsid w:val="003E191F"/>
    <w:rsid w:val="003F61A8"/>
    <w:rsid w:val="00404A9E"/>
    <w:rsid w:val="00406B43"/>
    <w:rsid w:val="00417A39"/>
    <w:rsid w:val="0042520D"/>
    <w:rsid w:val="00427B21"/>
    <w:rsid w:val="00442F55"/>
    <w:rsid w:val="00454F23"/>
    <w:rsid w:val="00463AE0"/>
    <w:rsid w:val="00484CF4"/>
    <w:rsid w:val="00494121"/>
    <w:rsid w:val="004A0062"/>
    <w:rsid w:val="004A2D60"/>
    <w:rsid w:val="004B5CCF"/>
    <w:rsid w:val="004C72A1"/>
    <w:rsid w:val="004D4478"/>
    <w:rsid w:val="004F1EE3"/>
    <w:rsid w:val="005264E7"/>
    <w:rsid w:val="0054222D"/>
    <w:rsid w:val="00546DEC"/>
    <w:rsid w:val="0056642B"/>
    <w:rsid w:val="0056787D"/>
    <w:rsid w:val="0057605B"/>
    <w:rsid w:val="00582B1C"/>
    <w:rsid w:val="00585F0B"/>
    <w:rsid w:val="005874D6"/>
    <w:rsid w:val="005915AF"/>
    <w:rsid w:val="005B0764"/>
    <w:rsid w:val="005B3172"/>
    <w:rsid w:val="005E49F3"/>
    <w:rsid w:val="005F2611"/>
    <w:rsid w:val="0063038C"/>
    <w:rsid w:val="00641E53"/>
    <w:rsid w:val="00654131"/>
    <w:rsid w:val="0065485A"/>
    <w:rsid w:val="00656A65"/>
    <w:rsid w:val="006703D5"/>
    <w:rsid w:val="00685073"/>
    <w:rsid w:val="00696981"/>
    <w:rsid w:val="006A08C5"/>
    <w:rsid w:val="006A5EB1"/>
    <w:rsid w:val="006C7C8E"/>
    <w:rsid w:val="006D5455"/>
    <w:rsid w:val="006D5699"/>
    <w:rsid w:val="006E43E1"/>
    <w:rsid w:val="006E4E74"/>
    <w:rsid w:val="007162AF"/>
    <w:rsid w:val="00772EF0"/>
    <w:rsid w:val="0079799F"/>
    <w:rsid w:val="007A2129"/>
    <w:rsid w:val="007A2CCA"/>
    <w:rsid w:val="007A3F8A"/>
    <w:rsid w:val="007B0077"/>
    <w:rsid w:val="007E2D5E"/>
    <w:rsid w:val="007F671B"/>
    <w:rsid w:val="00801313"/>
    <w:rsid w:val="00803D62"/>
    <w:rsid w:val="00807B08"/>
    <w:rsid w:val="008300FA"/>
    <w:rsid w:val="00844923"/>
    <w:rsid w:val="0084618E"/>
    <w:rsid w:val="008648BF"/>
    <w:rsid w:val="0087210F"/>
    <w:rsid w:val="0088349A"/>
    <w:rsid w:val="008948E9"/>
    <w:rsid w:val="00897BEA"/>
    <w:rsid w:val="008C28AB"/>
    <w:rsid w:val="008F14EF"/>
    <w:rsid w:val="008F2A4F"/>
    <w:rsid w:val="008F60B0"/>
    <w:rsid w:val="00903038"/>
    <w:rsid w:val="00903904"/>
    <w:rsid w:val="00905AC2"/>
    <w:rsid w:val="00913F4B"/>
    <w:rsid w:val="00914B1F"/>
    <w:rsid w:val="009157A8"/>
    <w:rsid w:val="0091653D"/>
    <w:rsid w:val="00923DD4"/>
    <w:rsid w:val="0092681D"/>
    <w:rsid w:val="0095554E"/>
    <w:rsid w:val="009918F7"/>
    <w:rsid w:val="009A063F"/>
    <w:rsid w:val="009A3175"/>
    <w:rsid w:val="009B045D"/>
    <w:rsid w:val="009B13F2"/>
    <w:rsid w:val="009B14B7"/>
    <w:rsid w:val="009B22AD"/>
    <w:rsid w:val="009C32E6"/>
    <w:rsid w:val="009C68D6"/>
    <w:rsid w:val="009E2A62"/>
    <w:rsid w:val="009F1143"/>
    <w:rsid w:val="00A02E0B"/>
    <w:rsid w:val="00A04F22"/>
    <w:rsid w:val="00A116E0"/>
    <w:rsid w:val="00A25BA8"/>
    <w:rsid w:val="00A40EB3"/>
    <w:rsid w:val="00A53907"/>
    <w:rsid w:val="00A55303"/>
    <w:rsid w:val="00A608F6"/>
    <w:rsid w:val="00A63C57"/>
    <w:rsid w:val="00A720FC"/>
    <w:rsid w:val="00A76331"/>
    <w:rsid w:val="00AA436B"/>
    <w:rsid w:val="00AB024C"/>
    <w:rsid w:val="00AC095D"/>
    <w:rsid w:val="00AC4225"/>
    <w:rsid w:val="00AC4FDC"/>
    <w:rsid w:val="00AC690D"/>
    <w:rsid w:val="00AD20CD"/>
    <w:rsid w:val="00B01E28"/>
    <w:rsid w:val="00B03CA6"/>
    <w:rsid w:val="00B17509"/>
    <w:rsid w:val="00B32839"/>
    <w:rsid w:val="00B412C7"/>
    <w:rsid w:val="00B41B70"/>
    <w:rsid w:val="00B521B6"/>
    <w:rsid w:val="00B570EC"/>
    <w:rsid w:val="00B61645"/>
    <w:rsid w:val="00B62E8D"/>
    <w:rsid w:val="00B71396"/>
    <w:rsid w:val="00B871B3"/>
    <w:rsid w:val="00B91B0C"/>
    <w:rsid w:val="00BA2891"/>
    <w:rsid w:val="00BA3E1A"/>
    <w:rsid w:val="00BB41A4"/>
    <w:rsid w:val="00BB65A9"/>
    <w:rsid w:val="00BE1019"/>
    <w:rsid w:val="00BE3C1E"/>
    <w:rsid w:val="00BE6593"/>
    <w:rsid w:val="00BE76EB"/>
    <w:rsid w:val="00C27B93"/>
    <w:rsid w:val="00C51959"/>
    <w:rsid w:val="00C555ED"/>
    <w:rsid w:val="00C825EA"/>
    <w:rsid w:val="00C9224C"/>
    <w:rsid w:val="00C9738D"/>
    <w:rsid w:val="00CC2B83"/>
    <w:rsid w:val="00CD2644"/>
    <w:rsid w:val="00CD2B13"/>
    <w:rsid w:val="00CE0EC4"/>
    <w:rsid w:val="00D166A8"/>
    <w:rsid w:val="00D4052A"/>
    <w:rsid w:val="00D44A26"/>
    <w:rsid w:val="00D81164"/>
    <w:rsid w:val="00D9640A"/>
    <w:rsid w:val="00DA0E98"/>
    <w:rsid w:val="00DA3ECA"/>
    <w:rsid w:val="00DA5DFD"/>
    <w:rsid w:val="00DC2758"/>
    <w:rsid w:val="00DC3041"/>
    <w:rsid w:val="00DC5ADA"/>
    <w:rsid w:val="00DD43A0"/>
    <w:rsid w:val="00DD7DC2"/>
    <w:rsid w:val="00E16A7E"/>
    <w:rsid w:val="00E21D15"/>
    <w:rsid w:val="00E23239"/>
    <w:rsid w:val="00E2499F"/>
    <w:rsid w:val="00E34135"/>
    <w:rsid w:val="00E36F3A"/>
    <w:rsid w:val="00E444A1"/>
    <w:rsid w:val="00E469A1"/>
    <w:rsid w:val="00E64FE9"/>
    <w:rsid w:val="00E67A03"/>
    <w:rsid w:val="00E717D6"/>
    <w:rsid w:val="00E941D0"/>
    <w:rsid w:val="00E9652C"/>
    <w:rsid w:val="00EA4C3F"/>
    <w:rsid w:val="00EA7CF6"/>
    <w:rsid w:val="00EF0919"/>
    <w:rsid w:val="00EF5DF4"/>
    <w:rsid w:val="00F14409"/>
    <w:rsid w:val="00F21E74"/>
    <w:rsid w:val="00F23013"/>
    <w:rsid w:val="00F23FCE"/>
    <w:rsid w:val="00F27C8E"/>
    <w:rsid w:val="00F31F98"/>
    <w:rsid w:val="00F36DDC"/>
    <w:rsid w:val="00F74AA1"/>
    <w:rsid w:val="00F902FD"/>
    <w:rsid w:val="00F90FF2"/>
    <w:rsid w:val="00F9452E"/>
    <w:rsid w:val="00FB5096"/>
    <w:rsid w:val="00FD23DF"/>
    <w:rsid w:val="00FD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D12667"/>
  <w15:docId w15:val="{A924049B-63F2-45D3-985D-E36D781E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5ED"/>
    <w:rPr>
      <w:lang w:eastAsia="sv-SE"/>
    </w:rPr>
  </w:style>
  <w:style w:type="paragraph" w:styleId="Overskrift1">
    <w:name w:val="heading 1"/>
    <w:basedOn w:val="Normal"/>
    <w:next w:val="Normal"/>
    <w:qFormat/>
    <w:rsid w:val="005F2611"/>
    <w:pPr>
      <w:keepNext/>
      <w:autoSpaceDE w:val="0"/>
      <w:autoSpaceDN w:val="0"/>
      <w:adjustRightInd w:val="0"/>
      <w:outlineLvl w:val="0"/>
    </w:pPr>
    <w:rPr>
      <w:rFonts w:ascii="Arial" w:hAnsi="Arial"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5F2611"/>
    <w:pPr>
      <w:keepNext/>
      <w:autoSpaceDE w:val="0"/>
      <w:autoSpaceDN w:val="0"/>
      <w:adjustRightInd w:val="0"/>
      <w:outlineLvl w:val="1"/>
    </w:pPr>
    <w:rPr>
      <w:rFonts w:asciiTheme="majorHAnsi" w:hAnsiTheme="majorHAnsi" w:cs="Arial"/>
      <w:b/>
      <w:bCs/>
      <w:sz w:val="24"/>
      <w:szCs w:val="18"/>
    </w:rPr>
  </w:style>
  <w:style w:type="paragraph" w:styleId="Overskrift3">
    <w:name w:val="heading 3"/>
    <w:basedOn w:val="Normal"/>
    <w:next w:val="Normal"/>
    <w:qFormat/>
    <w:rsid w:val="008F60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B13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B13F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B13F2"/>
  </w:style>
  <w:style w:type="paragraph" w:styleId="Fotnotetekst">
    <w:name w:val="footnote text"/>
    <w:basedOn w:val="Normal"/>
    <w:semiHidden/>
    <w:rsid w:val="007162AF"/>
  </w:style>
  <w:style w:type="character" w:styleId="Fotnotereferanse">
    <w:name w:val="footnote reference"/>
    <w:semiHidden/>
    <w:rsid w:val="007162AF"/>
    <w:rPr>
      <w:vertAlign w:val="superscript"/>
    </w:rPr>
  </w:style>
  <w:style w:type="character" w:styleId="Hyperkobling">
    <w:name w:val="Hyperlink"/>
    <w:rsid w:val="00F27C8E"/>
    <w:rPr>
      <w:color w:val="0000FF"/>
      <w:u w:val="single"/>
    </w:rPr>
  </w:style>
  <w:style w:type="paragraph" w:styleId="Brdtekst">
    <w:name w:val="Body Text"/>
    <w:basedOn w:val="Normal"/>
    <w:rsid w:val="0065485A"/>
    <w:pPr>
      <w:autoSpaceDE w:val="0"/>
      <w:autoSpaceDN w:val="0"/>
      <w:adjustRightInd w:val="0"/>
    </w:pPr>
    <w:rPr>
      <w:rFonts w:ascii="Arial" w:hAnsi="Arial" w:cs="Arial"/>
    </w:rPr>
  </w:style>
  <w:style w:type="paragraph" w:styleId="INNH2">
    <w:name w:val="toc 2"/>
    <w:basedOn w:val="Normal"/>
    <w:next w:val="Normal"/>
    <w:autoRedefine/>
    <w:semiHidden/>
    <w:rsid w:val="00913F4B"/>
    <w:pPr>
      <w:tabs>
        <w:tab w:val="left" w:pos="1440"/>
        <w:tab w:val="right" w:leader="dot" w:pos="9060"/>
      </w:tabs>
      <w:spacing w:before="240"/>
    </w:pPr>
    <w:rPr>
      <w:rFonts w:ascii="Arial" w:hAnsi="Arial"/>
      <w:b/>
      <w:noProof/>
      <w:color w:val="000000"/>
      <w:lang w:eastAsia="en-US"/>
    </w:rPr>
  </w:style>
  <w:style w:type="paragraph" w:customStyle="1" w:styleId="Style16">
    <w:name w:val="Style16"/>
    <w:rsid w:val="008F60B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Brdtekst3">
    <w:name w:val="Brdtekst 3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customStyle="1" w:styleId="Brdtekst0">
    <w:name w:val="Brdteks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">
    <w:name w:val="List Bulle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2">
    <w:name w:val="List Bullet 2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Bobletekst">
    <w:name w:val="Balloon Text"/>
    <w:basedOn w:val="Normal"/>
    <w:semiHidden/>
    <w:rsid w:val="00240C72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EA4C3F"/>
    <w:rPr>
      <w:color w:val="800080"/>
      <w:u w:val="single"/>
    </w:rPr>
  </w:style>
  <w:style w:type="character" w:styleId="Merknadsreferanse">
    <w:name w:val="annotation reference"/>
    <w:rsid w:val="00914B1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14B1F"/>
    <w:rPr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91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lfbox.no/app_livescoring/tour/?language=10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fbox.no/app_livescoring/tour/?language=104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oice.no/norgesgolfforbu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lfforbundet.no/spiller/turneringer/srixon-tou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urnering@golfforbundet.no" TargetMode="External"/><Relationship Id="rId14" Type="http://schemas.openxmlformats.org/officeDocument/2006/relationships/hyperlink" Target="http://www.golfforbundet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1B30-5136-44A6-B4CE-A75873F6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Spillerinfo forbundsturneringer - SrixonTour</vt:lpstr>
    </vt:vector>
  </TitlesOfParts>
  <Manager/>
  <Company>Norges Golfforbund</Company>
  <LinksUpToDate>false</LinksUpToDate>
  <CharactersWithSpaces>6477</CharactersWithSpaces>
  <SharedDoc>false</SharedDoc>
  <HyperlinkBase/>
  <HLinks>
    <vt:vector size="24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mailto:turnering@golfforbundet.no</vt:lpwstr>
      </vt:variant>
      <vt:variant>
        <vt:lpwstr/>
      </vt:variant>
      <vt:variant>
        <vt:i4>1572912</vt:i4>
      </vt:variant>
      <vt:variant>
        <vt:i4>5918</vt:i4>
      </vt:variant>
      <vt:variant>
        <vt:i4>1025</vt:i4>
      </vt:variant>
      <vt:variant>
        <vt:i4>1</vt:i4>
      </vt:variant>
      <vt:variant>
        <vt:lpwstr>WAGR Logo</vt:lpwstr>
      </vt:variant>
      <vt:variant>
        <vt:lpwstr/>
      </vt:variant>
      <vt:variant>
        <vt:i4>7077999</vt:i4>
      </vt:variant>
      <vt:variant>
        <vt:i4>5922</vt:i4>
      </vt:variant>
      <vt:variant>
        <vt:i4>1026</vt:i4>
      </vt:variant>
      <vt:variant>
        <vt:i4>1</vt:i4>
      </vt:variant>
      <vt:variant>
        <vt:lpwstr>Logo Norgescup_orig</vt:lpwstr>
      </vt:variant>
      <vt:variant>
        <vt:lpwstr/>
      </vt:variant>
      <vt:variant>
        <vt:i4>1114189</vt:i4>
      </vt:variant>
      <vt:variant>
        <vt:i4>5948</vt:i4>
      </vt:variant>
      <vt:variant>
        <vt:i4>1027</vt:i4>
      </vt:variant>
      <vt:variant>
        <vt:i4>1</vt:i4>
      </vt:variant>
      <vt:variant>
        <vt:lpwstr>NGF_NY_2012_liten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Spillerinfo forbundsturneringer - SrixonTour</dc:title>
  <dc:subject/>
  <dc:creator>Stein Jodal</dc:creator>
  <cp:keywords/>
  <dc:description/>
  <cp:lastModifiedBy>Svein Knutsen</cp:lastModifiedBy>
  <cp:revision>2</cp:revision>
  <cp:lastPrinted>2015-04-07T09:37:00Z</cp:lastPrinted>
  <dcterms:created xsi:type="dcterms:W3CDTF">2019-05-03T08:18:00Z</dcterms:created>
  <dcterms:modified xsi:type="dcterms:W3CDTF">2019-05-03T08:18:00Z</dcterms:modified>
  <cp:category/>
</cp:coreProperties>
</file>